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0A" w:rsidRPr="00681ACB" w:rsidRDefault="0048450A" w:rsidP="00F412BA">
      <w:pPr>
        <w:jc w:val="center"/>
        <w:rPr>
          <w:b/>
          <w:sz w:val="24"/>
          <w:szCs w:val="24"/>
        </w:rPr>
      </w:pPr>
      <w:r w:rsidRPr="00681ACB">
        <w:rPr>
          <w:b/>
          <w:sz w:val="24"/>
          <w:szCs w:val="24"/>
        </w:rPr>
        <w:t>Должностные</w:t>
      </w:r>
      <w:r w:rsidRPr="00681ACB">
        <w:rPr>
          <w:sz w:val="24"/>
          <w:szCs w:val="24"/>
        </w:rPr>
        <w:t xml:space="preserve"> </w:t>
      </w:r>
      <w:r w:rsidRPr="00681ACB">
        <w:rPr>
          <w:b/>
          <w:sz w:val="24"/>
          <w:szCs w:val="24"/>
        </w:rPr>
        <w:t>обязанности</w:t>
      </w:r>
    </w:p>
    <w:p w:rsidR="0048450A" w:rsidRPr="00681ACB" w:rsidRDefault="0048450A" w:rsidP="0048450A">
      <w:pPr>
        <w:ind w:firstLine="709"/>
        <w:jc w:val="center"/>
        <w:rPr>
          <w:sz w:val="24"/>
          <w:szCs w:val="24"/>
        </w:rPr>
      </w:pPr>
    </w:p>
    <w:p w:rsidR="00DE21BC" w:rsidRPr="00681ACB" w:rsidRDefault="00642ED7" w:rsidP="00DE21B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81ACB">
        <w:rPr>
          <w:sz w:val="24"/>
          <w:szCs w:val="24"/>
        </w:rPr>
        <w:t>Государств</w:t>
      </w:r>
      <w:bookmarkStart w:id="0" w:name="_GoBack"/>
      <w:bookmarkEnd w:id="0"/>
      <w:r w:rsidRPr="00681ACB">
        <w:rPr>
          <w:sz w:val="24"/>
          <w:szCs w:val="24"/>
        </w:rPr>
        <w:t xml:space="preserve">енный гражданский служащий </w:t>
      </w:r>
      <w:r w:rsidR="00BE4CCF" w:rsidRPr="00681ACB">
        <w:rPr>
          <w:sz w:val="24"/>
          <w:szCs w:val="24"/>
        </w:rPr>
        <w:t>Ненецкого автономного округа (далее</w:t>
      </w:r>
      <w:r w:rsidR="006A207E" w:rsidRPr="00681ACB">
        <w:rPr>
          <w:sz w:val="24"/>
          <w:szCs w:val="24"/>
        </w:rPr>
        <w:t xml:space="preserve"> - </w:t>
      </w:r>
      <w:r w:rsidR="00D10E65" w:rsidRPr="00681ACB">
        <w:rPr>
          <w:sz w:val="24"/>
          <w:szCs w:val="24"/>
        </w:rPr>
        <w:t>гражданский</w:t>
      </w:r>
      <w:r w:rsidR="00BE4CCF" w:rsidRPr="00681ACB">
        <w:rPr>
          <w:sz w:val="24"/>
          <w:szCs w:val="24"/>
        </w:rPr>
        <w:t xml:space="preserve"> служащий) </w:t>
      </w:r>
      <w:r w:rsidR="00DE21BC" w:rsidRPr="00681ACB">
        <w:rPr>
          <w:color w:val="000000"/>
          <w:sz w:val="24"/>
          <w:szCs w:val="24"/>
        </w:rPr>
        <w:t>должен исполнять основные обязанности, предусмотренные статьями 15 и 18 Федерального закона от 27</w:t>
      </w:r>
      <w:r w:rsidR="00942BEF" w:rsidRPr="00681ACB">
        <w:rPr>
          <w:color w:val="000000"/>
          <w:sz w:val="24"/>
          <w:szCs w:val="24"/>
        </w:rPr>
        <w:t>.07.</w:t>
      </w:r>
      <w:r w:rsidR="00DE21BC" w:rsidRPr="00681ACB">
        <w:rPr>
          <w:color w:val="000000"/>
          <w:sz w:val="24"/>
          <w:szCs w:val="24"/>
        </w:rPr>
        <w:t>2004 № 79-ФЗ «О государственной гражданской службе Российской Федерации», в том числе: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1) </w:t>
      </w:r>
      <w:r w:rsidR="00FB01F3" w:rsidRPr="00681ACB">
        <w:rPr>
          <w:color w:val="000000"/>
          <w:sz w:val="24"/>
          <w:szCs w:val="24"/>
        </w:rPr>
        <w:t>с</w:t>
      </w:r>
      <w:r w:rsidR="00505694" w:rsidRPr="00681ACB">
        <w:rPr>
          <w:color w:val="000000"/>
          <w:sz w:val="24"/>
          <w:szCs w:val="24"/>
        </w:rPr>
        <w:t xml:space="preserve">облюдать Конституцию Российской Федерации, Устав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 их </w:t>
      </w:r>
      <w:r w:rsidRPr="00681ACB">
        <w:rPr>
          <w:color w:val="000000"/>
          <w:sz w:val="24"/>
          <w:szCs w:val="24"/>
        </w:rPr>
        <w:t>исполнение;</w:t>
      </w:r>
    </w:p>
    <w:p w:rsidR="00505694" w:rsidRPr="00681ACB" w:rsidRDefault="00FB01F3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>2) и</w:t>
      </w:r>
      <w:r w:rsidR="00505694" w:rsidRPr="00681ACB">
        <w:rPr>
          <w:color w:val="000000"/>
          <w:sz w:val="24"/>
          <w:szCs w:val="24"/>
        </w:rPr>
        <w:t xml:space="preserve">сполнять должностные обязанности в соответствии с должностным </w:t>
      </w:r>
      <w:r w:rsidR="00DE21BC" w:rsidRPr="00681ACB">
        <w:rPr>
          <w:color w:val="000000"/>
          <w:sz w:val="24"/>
          <w:szCs w:val="24"/>
        </w:rPr>
        <w:t>регламентом;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3) </w:t>
      </w:r>
      <w:r w:rsidR="00FB01F3" w:rsidRPr="00681ACB">
        <w:rPr>
          <w:color w:val="000000"/>
          <w:sz w:val="24"/>
          <w:szCs w:val="24"/>
        </w:rPr>
        <w:t>и</w:t>
      </w:r>
      <w:r w:rsidR="00505694" w:rsidRPr="00681ACB">
        <w:rPr>
          <w:color w:val="000000"/>
          <w:sz w:val="24"/>
          <w:szCs w:val="24"/>
        </w:rPr>
        <w:t>сполнять поручения соответствующих руководителей, данные в пределах их полномочий, установленных законодательством Российской Федерации</w:t>
      </w:r>
      <w:r w:rsidRPr="00681ACB">
        <w:rPr>
          <w:color w:val="000000"/>
          <w:sz w:val="24"/>
          <w:szCs w:val="24"/>
        </w:rPr>
        <w:t xml:space="preserve"> и Ненецкого автономного округа;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>4)</w:t>
      </w:r>
      <w:r w:rsidR="00FB01F3" w:rsidRPr="00681ACB">
        <w:rPr>
          <w:color w:val="000000"/>
          <w:sz w:val="24"/>
          <w:szCs w:val="24"/>
        </w:rPr>
        <w:t xml:space="preserve"> с</w:t>
      </w:r>
      <w:r w:rsidR="00505694" w:rsidRPr="00681ACB">
        <w:rPr>
          <w:color w:val="000000"/>
          <w:sz w:val="24"/>
          <w:szCs w:val="24"/>
        </w:rPr>
        <w:t>облюдать при исполнении должностных обязанностей права и законные интересы граждан и организац</w:t>
      </w:r>
      <w:r w:rsidRPr="00681ACB">
        <w:rPr>
          <w:color w:val="000000"/>
          <w:sz w:val="24"/>
          <w:szCs w:val="24"/>
        </w:rPr>
        <w:t>ий;</w:t>
      </w:r>
    </w:p>
    <w:p w:rsidR="00505694" w:rsidRPr="00681ACB" w:rsidRDefault="00FB01F3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>5) с</w:t>
      </w:r>
      <w:r w:rsidR="00DE21BC" w:rsidRPr="00681ACB">
        <w:rPr>
          <w:color w:val="000000"/>
          <w:sz w:val="24"/>
          <w:szCs w:val="24"/>
        </w:rPr>
        <w:t>облюдать служебный распорядок;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6) </w:t>
      </w:r>
      <w:r w:rsidR="00FB01F3" w:rsidRPr="00681ACB">
        <w:rPr>
          <w:color w:val="000000"/>
          <w:sz w:val="24"/>
          <w:szCs w:val="24"/>
        </w:rPr>
        <w:t>п</w:t>
      </w:r>
      <w:r w:rsidR="00505694" w:rsidRPr="00681ACB">
        <w:rPr>
          <w:color w:val="000000"/>
          <w:sz w:val="24"/>
          <w:szCs w:val="24"/>
        </w:rPr>
        <w:t>оддерживать уровень квалификации, необходимый для надлежащего испо</w:t>
      </w:r>
      <w:r w:rsidRPr="00681ACB">
        <w:rPr>
          <w:color w:val="000000"/>
          <w:sz w:val="24"/>
          <w:szCs w:val="24"/>
        </w:rPr>
        <w:t>лнения должностных обязанностей;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7) </w:t>
      </w:r>
      <w:r w:rsidR="00FB01F3" w:rsidRPr="00681ACB">
        <w:rPr>
          <w:sz w:val="24"/>
          <w:szCs w:val="24"/>
        </w:rPr>
        <w:t>н</w:t>
      </w:r>
      <w:r w:rsidR="00505694" w:rsidRPr="00681ACB">
        <w:rPr>
          <w:sz w:val="24"/>
          <w:szCs w:val="24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Pr="00681ACB">
        <w:rPr>
          <w:sz w:val="24"/>
          <w:szCs w:val="24"/>
        </w:rPr>
        <w:t>;</w:t>
      </w:r>
    </w:p>
    <w:p w:rsidR="00505694" w:rsidRPr="00681ACB" w:rsidRDefault="00DE21BC" w:rsidP="00505694">
      <w:pPr>
        <w:shd w:val="clear" w:color="auto" w:fill="FFFFFF"/>
        <w:ind w:left="34" w:right="-1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8) </w:t>
      </w:r>
      <w:r w:rsidR="00FB01F3" w:rsidRPr="00681ACB">
        <w:rPr>
          <w:color w:val="000000"/>
          <w:sz w:val="24"/>
          <w:szCs w:val="24"/>
        </w:rPr>
        <w:t>б</w:t>
      </w:r>
      <w:r w:rsidR="00505694" w:rsidRPr="00681ACB">
        <w:rPr>
          <w:color w:val="000000"/>
          <w:sz w:val="24"/>
          <w:szCs w:val="24"/>
        </w:rPr>
        <w:t>еречь государственное имущество, в том числе предоставленное ему для испо</w:t>
      </w:r>
      <w:r w:rsidRPr="00681ACB">
        <w:rPr>
          <w:color w:val="000000"/>
          <w:sz w:val="24"/>
          <w:szCs w:val="24"/>
        </w:rPr>
        <w:t>лнения должностных обязанностей;</w:t>
      </w:r>
    </w:p>
    <w:p w:rsidR="00505694" w:rsidRPr="00681ACB" w:rsidRDefault="00DE21BC" w:rsidP="003572BF">
      <w:pPr>
        <w:pStyle w:val="10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9)</w:t>
      </w:r>
      <w:r w:rsidR="00505694" w:rsidRPr="00681ACB">
        <w:rPr>
          <w:sz w:val="24"/>
          <w:szCs w:val="24"/>
        </w:rPr>
        <w:t xml:space="preserve"> </w:t>
      </w:r>
      <w:r w:rsidR="00FB01F3" w:rsidRPr="00681ACB">
        <w:rPr>
          <w:sz w:val="24"/>
          <w:szCs w:val="24"/>
        </w:rPr>
        <w:t>п</w:t>
      </w:r>
      <w:r w:rsidR="00505694" w:rsidRPr="00681ACB">
        <w:rPr>
          <w:sz w:val="24"/>
          <w:szCs w:val="24"/>
        </w:rPr>
        <w:t>редставлять в установленном порядке предусмотренные федеральным законом сведения:</w:t>
      </w:r>
    </w:p>
    <w:p w:rsidR="00505694" w:rsidRPr="00681ACB" w:rsidRDefault="00505694" w:rsidP="003572BF">
      <w:pPr>
        <w:pStyle w:val="10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о себе и членах своей семьи, в том числе сведения:</w:t>
      </w:r>
    </w:p>
    <w:p w:rsidR="00505694" w:rsidRPr="00681ACB" w:rsidRDefault="00505694" w:rsidP="003572BF">
      <w:pPr>
        <w:pStyle w:val="10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505694" w:rsidRPr="00681ACB" w:rsidRDefault="00505694" w:rsidP="003572BF">
      <w:pPr>
        <w:pStyle w:val="10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о своих расходах и расходах членов своей семьи;</w:t>
      </w:r>
    </w:p>
    <w:p w:rsidR="00505694" w:rsidRPr="00681ACB" w:rsidRDefault="00505694" w:rsidP="003572BF">
      <w:pPr>
        <w:pStyle w:val="10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об адресах сайтов и (или) страниц сайтов в информационн</w:t>
      </w:r>
      <w:proofErr w:type="gramStart"/>
      <w:r w:rsidRPr="00681ACB">
        <w:rPr>
          <w:sz w:val="24"/>
          <w:szCs w:val="24"/>
        </w:rPr>
        <w:t>о-</w:t>
      </w:r>
      <w:proofErr w:type="gramEnd"/>
      <w:r w:rsidRPr="00681ACB">
        <w:rPr>
          <w:sz w:val="24"/>
          <w:szCs w:val="24"/>
        </w:rPr>
        <w:t xml:space="preserve">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505694" w:rsidRPr="00681ACB" w:rsidRDefault="00505694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>10</w:t>
      </w:r>
      <w:r w:rsidR="00DE21BC" w:rsidRPr="00681ACB">
        <w:rPr>
          <w:color w:val="000000"/>
          <w:sz w:val="24"/>
          <w:szCs w:val="24"/>
        </w:rPr>
        <w:t>)</w:t>
      </w:r>
      <w:r w:rsidRPr="00681ACB">
        <w:rPr>
          <w:color w:val="000000"/>
          <w:sz w:val="24"/>
          <w:szCs w:val="24"/>
        </w:rPr>
        <w:t xml:space="preserve"> </w:t>
      </w:r>
      <w:r w:rsidR="00FB01F3" w:rsidRPr="00681ACB">
        <w:rPr>
          <w:color w:val="000000"/>
          <w:sz w:val="24"/>
          <w:szCs w:val="24"/>
        </w:rPr>
        <w:t>с</w:t>
      </w:r>
      <w:r w:rsidRPr="00681ACB">
        <w:rPr>
          <w:color w:val="000000"/>
          <w:sz w:val="24"/>
          <w:szCs w:val="24"/>
        </w:rPr>
        <w:t>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505694" w:rsidRPr="00681ACB" w:rsidRDefault="00DE21BC" w:rsidP="00505694">
      <w:pPr>
        <w:shd w:val="clear" w:color="auto" w:fill="FFFFFF"/>
        <w:ind w:left="34" w:right="43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11) </w:t>
      </w:r>
      <w:r w:rsidR="00FB01F3" w:rsidRPr="00681ACB">
        <w:rPr>
          <w:color w:val="000000"/>
          <w:sz w:val="24"/>
          <w:szCs w:val="24"/>
        </w:rPr>
        <w:t>с</w:t>
      </w:r>
      <w:r w:rsidR="00505694" w:rsidRPr="00681ACB">
        <w:rPr>
          <w:color w:val="000000"/>
          <w:sz w:val="24"/>
          <w:szCs w:val="24"/>
        </w:rPr>
        <w:t>облюдать ограничения, выполнять обязательства и требования к служебному поведению, не нарушать запреты, которые установлены Федеральным законом от 27</w:t>
      </w:r>
      <w:r w:rsidR="00942BEF" w:rsidRPr="00681ACB">
        <w:rPr>
          <w:color w:val="000000"/>
          <w:sz w:val="24"/>
          <w:szCs w:val="24"/>
        </w:rPr>
        <w:t xml:space="preserve">.07.2004 </w:t>
      </w:r>
      <w:r w:rsidR="00505694" w:rsidRPr="00681ACB">
        <w:rPr>
          <w:color w:val="000000"/>
          <w:sz w:val="24"/>
          <w:szCs w:val="24"/>
        </w:rPr>
        <w:t xml:space="preserve">№ 79-ФЗ «О государственной гражданской службе Российской Федерации» </w:t>
      </w:r>
      <w:r w:rsidR="00FB01F3" w:rsidRPr="00681ACB">
        <w:rPr>
          <w:color w:val="000000"/>
          <w:sz w:val="24"/>
          <w:szCs w:val="24"/>
        </w:rPr>
        <w:t>и другими федеральными законами;</w:t>
      </w:r>
    </w:p>
    <w:p w:rsidR="00505694" w:rsidRPr="00681ACB" w:rsidRDefault="00DE21BC" w:rsidP="00505694">
      <w:pPr>
        <w:shd w:val="clear" w:color="auto" w:fill="FFFFFF"/>
        <w:tabs>
          <w:tab w:val="left" w:pos="1320"/>
        </w:tabs>
        <w:spacing w:line="293" w:lineRule="exact"/>
        <w:ind w:left="5"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 xml:space="preserve">12) </w:t>
      </w:r>
      <w:r w:rsidR="00FB01F3" w:rsidRPr="00681ACB">
        <w:rPr>
          <w:color w:val="000000"/>
          <w:sz w:val="24"/>
          <w:szCs w:val="24"/>
        </w:rPr>
        <w:t>с</w:t>
      </w:r>
      <w:r w:rsidR="00505694" w:rsidRPr="00681ACB">
        <w:rPr>
          <w:color w:val="000000"/>
          <w:sz w:val="24"/>
          <w:szCs w:val="24"/>
        </w:rPr>
        <w:t xml:space="preserve">ообщать председателю Собрания депутатов </w:t>
      </w:r>
      <w:r w:rsidR="00A71D7E" w:rsidRPr="00681ACB">
        <w:rPr>
          <w:color w:val="000000"/>
          <w:sz w:val="24"/>
          <w:szCs w:val="24"/>
        </w:rPr>
        <w:t xml:space="preserve">Ненецкого автономного округа (далее - Собрание депутатов) </w:t>
      </w:r>
      <w:r w:rsidR="00505694" w:rsidRPr="00681ACB">
        <w:rPr>
          <w:color w:val="000000"/>
          <w:sz w:val="24"/>
          <w:szCs w:val="24"/>
        </w:rPr>
        <w:t xml:space="preserve">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C2560E" w:rsidRPr="00681ACB">
        <w:rPr>
          <w:color w:val="000000"/>
          <w:sz w:val="24"/>
          <w:szCs w:val="24"/>
        </w:rPr>
        <w:t>предотвращению такого конфликта;</w:t>
      </w:r>
    </w:p>
    <w:p w:rsidR="00505694" w:rsidRPr="00681ACB" w:rsidRDefault="00505694" w:rsidP="00505694">
      <w:pPr>
        <w:pStyle w:val="ConsPlusNormal"/>
        <w:widowControl/>
        <w:ind w:firstLine="67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13</w:t>
      </w:r>
      <w:r w:rsidR="00DE21BC"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="00C2560E"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облюдать Правила этики и служебного поведения государственных гражданских служащих аппарата Собрания депутатов, </w:t>
      </w:r>
      <w:r w:rsidR="00A71D7E"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утверждённые</w:t>
      </w:r>
      <w:r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распоряжением председателя Собрания депутатов от 03</w:t>
      </w:r>
      <w:r w:rsidR="00942BEF"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.03.</w:t>
      </w:r>
      <w:r w:rsidR="00C2560E"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2011 № 15;</w:t>
      </w:r>
    </w:p>
    <w:p w:rsidR="00505694" w:rsidRPr="00681ACB" w:rsidRDefault="00DE21BC" w:rsidP="00505694">
      <w:pPr>
        <w:shd w:val="clear" w:color="auto" w:fill="FFFFFF"/>
        <w:tabs>
          <w:tab w:val="left" w:pos="0"/>
        </w:tabs>
        <w:spacing w:before="5" w:line="293" w:lineRule="exact"/>
        <w:ind w:firstLine="675"/>
        <w:jc w:val="both"/>
        <w:rPr>
          <w:color w:val="000000"/>
          <w:sz w:val="24"/>
          <w:szCs w:val="24"/>
        </w:rPr>
      </w:pPr>
      <w:r w:rsidRPr="00681ACB">
        <w:rPr>
          <w:color w:val="000000"/>
          <w:sz w:val="24"/>
          <w:szCs w:val="24"/>
        </w:rPr>
        <w:t>14)</w:t>
      </w:r>
      <w:r w:rsidR="00505694" w:rsidRPr="00681ACB">
        <w:rPr>
          <w:color w:val="000000"/>
          <w:sz w:val="24"/>
          <w:szCs w:val="24"/>
        </w:rPr>
        <w:t xml:space="preserve"> </w:t>
      </w:r>
      <w:r w:rsidR="00E7404B" w:rsidRPr="00681ACB">
        <w:rPr>
          <w:color w:val="000000"/>
          <w:sz w:val="24"/>
          <w:szCs w:val="24"/>
        </w:rPr>
        <w:t xml:space="preserve">гражданский служащий </w:t>
      </w:r>
      <w:r w:rsidR="00505694" w:rsidRPr="00681ACB">
        <w:rPr>
          <w:color w:val="000000"/>
          <w:sz w:val="24"/>
          <w:szCs w:val="24"/>
        </w:rPr>
        <w:t xml:space="preserve">не вправе исполнять данное ему неправомерное поручение. При получении от соответствующего руководителя поручения, являющегося, </w:t>
      </w:r>
      <w:r w:rsidR="00505694" w:rsidRPr="00681ACB">
        <w:rPr>
          <w:color w:val="000000"/>
          <w:sz w:val="24"/>
          <w:szCs w:val="24"/>
        </w:rPr>
        <w:lastRenderedPageBreak/>
        <w:t xml:space="preserve">по мнению </w:t>
      </w:r>
      <w:r w:rsidR="00BB5F36" w:rsidRPr="00681ACB">
        <w:rPr>
          <w:color w:val="000000"/>
          <w:sz w:val="24"/>
          <w:szCs w:val="24"/>
        </w:rPr>
        <w:t>гражданского</w:t>
      </w:r>
      <w:r w:rsidR="00642ED7" w:rsidRPr="00681ACB">
        <w:rPr>
          <w:color w:val="000000"/>
          <w:sz w:val="24"/>
          <w:szCs w:val="24"/>
        </w:rPr>
        <w:t xml:space="preserve"> служащего</w:t>
      </w:r>
      <w:r w:rsidR="00505694" w:rsidRPr="00681ACB">
        <w:rPr>
          <w:color w:val="000000"/>
          <w:sz w:val="24"/>
          <w:szCs w:val="24"/>
        </w:rPr>
        <w:t xml:space="preserve">, неправомерным, </w:t>
      </w:r>
      <w:r w:rsidR="005A3AA3" w:rsidRPr="00681ACB">
        <w:rPr>
          <w:color w:val="000000"/>
          <w:sz w:val="24"/>
          <w:szCs w:val="24"/>
        </w:rPr>
        <w:t>гражданский</w:t>
      </w:r>
      <w:r w:rsidR="00642ED7" w:rsidRPr="00681ACB">
        <w:rPr>
          <w:color w:val="000000"/>
          <w:sz w:val="24"/>
          <w:szCs w:val="24"/>
        </w:rPr>
        <w:t xml:space="preserve"> служащий</w:t>
      </w:r>
      <w:r w:rsidR="00505694" w:rsidRPr="00681ACB">
        <w:rPr>
          <w:color w:val="000000"/>
          <w:sz w:val="24"/>
          <w:szCs w:val="24"/>
        </w:rPr>
        <w:t xml:space="preserve">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</w:t>
      </w:r>
      <w:r w:rsidR="008A4C99" w:rsidRPr="00681ACB">
        <w:rPr>
          <w:color w:val="000000"/>
          <w:sz w:val="24"/>
          <w:szCs w:val="24"/>
        </w:rPr>
        <w:t>ть от руководителя подтверждение</w:t>
      </w:r>
      <w:r w:rsidR="00505694" w:rsidRPr="00681ACB">
        <w:rPr>
          <w:color w:val="000000"/>
          <w:sz w:val="24"/>
          <w:szCs w:val="24"/>
        </w:rPr>
        <w:t xml:space="preserve"> этого поручения в письменной форме. В случае подтверждения руководителем данного поручения в письменной форме </w:t>
      </w:r>
      <w:r w:rsidR="005A3AA3" w:rsidRPr="00681ACB">
        <w:rPr>
          <w:color w:val="000000"/>
          <w:sz w:val="24"/>
          <w:szCs w:val="24"/>
        </w:rPr>
        <w:t>гражданский</w:t>
      </w:r>
      <w:r w:rsidR="00642ED7" w:rsidRPr="00681ACB">
        <w:rPr>
          <w:color w:val="000000"/>
          <w:sz w:val="24"/>
          <w:szCs w:val="24"/>
        </w:rPr>
        <w:t xml:space="preserve"> служащий </w:t>
      </w:r>
      <w:r w:rsidR="00505694" w:rsidRPr="00681ACB">
        <w:rPr>
          <w:color w:val="000000"/>
          <w:sz w:val="24"/>
          <w:szCs w:val="24"/>
        </w:rPr>
        <w:t>обязан отказаться от его исполнения.</w:t>
      </w:r>
    </w:p>
    <w:p w:rsidR="00505694" w:rsidRPr="00681ACB" w:rsidRDefault="00505694" w:rsidP="003572BF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  <w:sz w:val="24"/>
          <w:szCs w:val="24"/>
        </w:rPr>
      </w:pPr>
      <w:r w:rsidRPr="00681ACB">
        <w:rPr>
          <w:sz w:val="24"/>
          <w:szCs w:val="24"/>
        </w:rPr>
        <w:t xml:space="preserve">В случае исполнения </w:t>
      </w:r>
      <w:r w:rsidR="005A3AA3" w:rsidRPr="00681ACB">
        <w:rPr>
          <w:color w:val="000000"/>
          <w:sz w:val="24"/>
          <w:szCs w:val="24"/>
        </w:rPr>
        <w:t xml:space="preserve">гражданским </w:t>
      </w:r>
      <w:r w:rsidR="00642ED7" w:rsidRPr="00681ACB">
        <w:rPr>
          <w:color w:val="000000"/>
          <w:sz w:val="24"/>
          <w:szCs w:val="24"/>
        </w:rPr>
        <w:t xml:space="preserve">служащим </w:t>
      </w:r>
      <w:r w:rsidRPr="00681ACB">
        <w:rPr>
          <w:sz w:val="24"/>
          <w:szCs w:val="24"/>
        </w:rPr>
        <w:t xml:space="preserve">неправомерного поручения руководителя, </w:t>
      </w:r>
      <w:r w:rsidR="005A3AA3" w:rsidRPr="00681ACB">
        <w:rPr>
          <w:color w:val="000000"/>
          <w:sz w:val="24"/>
          <w:szCs w:val="24"/>
        </w:rPr>
        <w:t>гражданский</w:t>
      </w:r>
      <w:r w:rsidR="00642ED7" w:rsidRPr="00681ACB">
        <w:rPr>
          <w:color w:val="000000"/>
          <w:sz w:val="24"/>
          <w:szCs w:val="24"/>
        </w:rPr>
        <w:t xml:space="preserve"> служащий </w:t>
      </w:r>
      <w:r w:rsidRPr="00681ACB">
        <w:rPr>
          <w:sz w:val="24"/>
          <w:szCs w:val="24"/>
        </w:rPr>
        <w:t>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 законодательством</w:t>
      </w:r>
      <w:r w:rsidR="00C2560E" w:rsidRPr="00681ACB">
        <w:rPr>
          <w:sz w:val="24"/>
          <w:szCs w:val="24"/>
        </w:rPr>
        <w:t>;</w:t>
      </w:r>
    </w:p>
    <w:p w:rsidR="008D4A39" w:rsidRPr="00681ACB" w:rsidRDefault="008D4A39" w:rsidP="008D4A39">
      <w:pPr>
        <w:ind w:firstLine="709"/>
        <w:jc w:val="center"/>
        <w:rPr>
          <w:sz w:val="24"/>
          <w:szCs w:val="24"/>
        </w:rPr>
      </w:pPr>
    </w:p>
    <w:p w:rsidR="0048450A" w:rsidRPr="00681ACB" w:rsidRDefault="008D4A39" w:rsidP="006770E0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Кроме </w:t>
      </w:r>
      <w:r w:rsidR="006770E0" w:rsidRPr="00681ACB">
        <w:rPr>
          <w:sz w:val="24"/>
          <w:szCs w:val="24"/>
        </w:rPr>
        <w:t xml:space="preserve">основных обязанностей, предусмотренных статьями 15 и 18 Федерального закона от 27.07.2004 № 79-ФЗ «О государственной гражданской службе Российской Федерации», </w:t>
      </w:r>
      <w:r w:rsidRPr="00681ACB">
        <w:rPr>
          <w:sz w:val="24"/>
          <w:szCs w:val="24"/>
        </w:rPr>
        <w:t>г</w:t>
      </w:r>
      <w:r w:rsidR="00A71D7E" w:rsidRPr="00681ACB">
        <w:rPr>
          <w:sz w:val="24"/>
          <w:szCs w:val="24"/>
        </w:rPr>
        <w:t xml:space="preserve">ражданский служащий </w:t>
      </w:r>
      <w:r w:rsidR="00CA4171" w:rsidRPr="00681ACB">
        <w:rPr>
          <w:sz w:val="24"/>
          <w:szCs w:val="24"/>
        </w:rPr>
        <w:t>обязан:</w:t>
      </w:r>
    </w:p>
    <w:p w:rsidR="00AA3428" w:rsidRPr="00681ACB" w:rsidRDefault="00AA3428" w:rsidP="006770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color w:val="000000"/>
          <w:spacing w:val="-1"/>
          <w:sz w:val="24"/>
          <w:szCs w:val="24"/>
        </w:rPr>
        <w:t>1) о</w:t>
      </w:r>
      <w:r w:rsidRPr="00681ACB">
        <w:rPr>
          <w:rFonts w:ascii="Times New Roman" w:hAnsi="Times New Roman" w:cs="Times New Roman"/>
          <w:sz w:val="24"/>
          <w:szCs w:val="24"/>
        </w:rPr>
        <w:t xml:space="preserve">рганизовать и планировать работу по постановке и ведению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Собрания депутатов;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2) распределять обязанности между гражданскими служащими, в обязанности которых входит ведение бухгалтерского </w:t>
      </w:r>
      <w:r w:rsidR="00A71D7E" w:rsidRPr="00681ACB">
        <w:rPr>
          <w:sz w:val="24"/>
          <w:szCs w:val="24"/>
        </w:rPr>
        <w:t>учёта</w:t>
      </w:r>
      <w:r w:rsidRPr="00681ACB">
        <w:rPr>
          <w:sz w:val="24"/>
          <w:szCs w:val="24"/>
        </w:rPr>
        <w:t xml:space="preserve"> в Собрании депутатов, представлять на согласование их должностные регламенты, организовывать работу по повышению их квалификации;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3) формировать в соответствии с законодательством о бухгалтерском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учёте</w:t>
      </w:r>
      <w:r w:rsidRPr="00681ACB">
        <w:rPr>
          <w:rFonts w:ascii="Times New Roman" w:hAnsi="Times New Roman" w:cs="Times New Roman"/>
          <w:sz w:val="24"/>
          <w:szCs w:val="24"/>
        </w:rPr>
        <w:t xml:space="preserve">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учётную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политику;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4) организовывать и осуществлять 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 xml:space="preserve"> ведением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Ненецкого автономного округа;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5) обеспечивать соответствие осуществляемых хозяйственных операций законодательству Российской Федерации;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6) согласовывать проекты распоряжений, положений, договоров, соглашений, государственных контрактов и других документов по направлению деятельности; 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7) в установленном порядке осуществлять подписание денежных и </w:t>
      </w:r>
      <w:r w:rsidR="00A71D7E" w:rsidRPr="00681ACB">
        <w:rPr>
          <w:rFonts w:ascii="Times New Roman" w:hAnsi="Times New Roman" w:cs="Times New Roman"/>
          <w:sz w:val="24"/>
          <w:szCs w:val="24"/>
        </w:rPr>
        <w:t>расчётных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документов, бухгалтерской и налоговой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>;</w:t>
      </w:r>
    </w:p>
    <w:p w:rsidR="00AA3428" w:rsidRPr="00681ACB" w:rsidRDefault="00924FEB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8) </w:t>
      </w:r>
      <w:r w:rsidR="00AA3428" w:rsidRPr="00681ACB">
        <w:rPr>
          <w:rFonts w:ascii="Times New Roman" w:hAnsi="Times New Roman" w:cs="Times New Roman"/>
          <w:sz w:val="24"/>
          <w:szCs w:val="24"/>
        </w:rPr>
        <w:t>подписывать служебную документацию в пределах своей компетенции;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9) возглавлять работу по подготовке и утверждению рабочего плана счетов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, форм 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документов, применяемых для оформления хозяйственных операций; по формированию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учётной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политики; по организации внутреннего финансового контроля;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10) обеспечивать полный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поступающих финансовых и нефинансовых активов, обязательств, а также своевременное отражение в бухгалтерском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учёте</w:t>
      </w:r>
      <w:r w:rsidRPr="00681ACB">
        <w:rPr>
          <w:rFonts w:ascii="Times New Roman" w:hAnsi="Times New Roman" w:cs="Times New Roman"/>
          <w:sz w:val="24"/>
          <w:szCs w:val="24"/>
        </w:rPr>
        <w:t xml:space="preserve"> операций, связанных с их движением;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11) обеспечивать правильное начисление и своевременное перечисление платежей в бюджет;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12) осуществлять 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 xml:space="preserve"> законностью, своевременностью и правильностью оформления документов по </w:t>
      </w:r>
      <w:r w:rsidR="00A71D7E" w:rsidRPr="00681ACB">
        <w:rPr>
          <w:rFonts w:ascii="Times New Roman" w:hAnsi="Times New Roman" w:cs="Times New Roman"/>
          <w:sz w:val="24"/>
          <w:szCs w:val="24"/>
        </w:rPr>
        <w:t>расчётам</w:t>
      </w:r>
      <w:r w:rsidRPr="00681ACB">
        <w:rPr>
          <w:rFonts w:ascii="Times New Roman" w:hAnsi="Times New Roman" w:cs="Times New Roman"/>
          <w:sz w:val="24"/>
          <w:szCs w:val="24"/>
        </w:rPr>
        <w:t xml:space="preserve"> за работы, услуги, расходования фонда заработной платы, установления должностных окладов;</w:t>
      </w:r>
    </w:p>
    <w:p w:rsidR="007B5401" w:rsidRPr="00681ACB" w:rsidRDefault="007B5401" w:rsidP="007B5401">
      <w:pPr>
        <w:pStyle w:val="10"/>
        <w:spacing w:after="0" w:line="240" w:lineRule="auto"/>
        <w:ind w:firstLine="697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13) </w:t>
      </w:r>
      <w:r w:rsidR="00924FEB" w:rsidRPr="00681ACB">
        <w:rPr>
          <w:sz w:val="24"/>
          <w:szCs w:val="24"/>
        </w:rPr>
        <w:t xml:space="preserve">работать </w:t>
      </w:r>
      <w:r w:rsidRPr="00681ACB">
        <w:rPr>
          <w:sz w:val="24"/>
          <w:szCs w:val="24"/>
        </w:rPr>
        <w:t xml:space="preserve">со специализированными программными продуктами (АС «Бюджет», АС «Планирование расходов бюджета», ПК «Свод-СМАРТ», «1С: Бухгалтерия государственного учреждения», «1С: </w:t>
      </w:r>
      <w:proofErr w:type="gramStart"/>
      <w:r w:rsidRPr="00681ACB">
        <w:rPr>
          <w:sz w:val="24"/>
          <w:szCs w:val="24"/>
        </w:rPr>
        <w:t>Зарплата и кадры государственного учреждения»</w:t>
      </w:r>
      <w:r w:rsidR="00D17926" w:rsidRPr="00681ACB">
        <w:rPr>
          <w:sz w:val="24"/>
          <w:szCs w:val="24"/>
        </w:rPr>
        <w:t>,</w:t>
      </w:r>
      <w:r w:rsidR="00507ACE" w:rsidRPr="00681ACB">
        <w:rPr>
          <w:sz w:val="24"/>
          <w:szCs w:val="24"/>
        </w:rPr>
        <w:t xml:space="preserve"> </w:t>
      </w:r>
      <w:r w:rsidR="00D17926" w:rsidRPr="00681ACB">
        <w:rPr>
          <w:sz w:val="24"/>
          <w:szCs w:val="24"/>
        </w:rPr>
        <w:t>«Единая информационная система в сфере закупок»</w:t>
      </w:r>
      <w:r w:rsidRPr="00681ACB">
        <w:rPr>
          <w:sz w:val="24"/>
          <w:szCs w:val="24"/>
        </w:rPr>
        <w:t>);</w:t>
      </w:r>
      <w:proofErr w:type="gramEnd"/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1</w:t>
      </w:r>
      <w:r w:rsidR="007B5401" w:rsidRPr="00681ACB">
        <w:rPr>
          <w:rFonts w:ascii="Times New Roman" w:hAnsi="Times New Roman" w:cs="Times New Roman"/>
          <w:sz w:val="24"/>
          <w:szCs w:val="24"/>
        </w:rPr>
        <w:t>4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обеспечивать строгое соблюдение кассовой и </w:t>
      </w:r>
      <w:r w:rsidR="00A71D7E" w:rsidRPr="00681ACB">
        <w:rPr>
          <w:rFonts w:ascii="Times New Roman" w:hAnsi="Times New Roman" w:cs="Times New Roman"/>
          <w:sz w:val="24"/>
          <w:szCs w:val="24"/>
        </w:rPr>
        <w:t>расчётной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дисциплины;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1</w:t>
      </w:r>
      <w:r w:rsidR="007B5401" w:rsidRPr="00681ACB">
        <w:rPr>
          <w:rFonts w:ascii="Times New Roman" w:hAnsi="Times New Roman" w:cs="Times New Roman"/>
          <w:sz w:val="24"/>
          <w:szCs w:val="24"/>
        </w:rPr>
        <w:t>5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обеспечивать составление достоверной бухгалтерской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 xml:space="preserve"> на основе регистров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>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B5401" w:rsidRPr="00681ACB">
        <w:rPr>
          <w:rFonts w:ascii="Times New Roman" w:hAnsi="Times New Roman" w:cs="Times New Roman"/>
          <w:sz w:val="24"/>
          <w:szCs w:val="24"/>
        </w:rPr>
        <w:t>6</w:t>
      </w:r>
      <w:r w:rsidRPr="00681ACB">
        <w:rPr>
          <w:rFonts w:ascii="Times New Roman" w:hAnsi="Times New Roman" w:cs="Times New Roman"/>
          <w:sz w:val="24"/>
          <w:szCs w:val="24"/>
        </w:rPr>
        <w:t>) контролировать: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законность совершаемых операций;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соблюдение установленных правил инвентаризации денежных средств, нефинансовых активов, материальных запасов и обязательств;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правильность отражения результатов инвентаризации в бухгалтерском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учёте</w:t>
      </w:r>
      <w:r w:rsidRPr="00681ACB">
        <w:rPr>
          <w:rFonts w:ascii="Times New Roman" w:hAnsi="Times New Roman" w:cs="Times New Roman"/>
          <w:sz w:val="24"/>
          <w:szCs w:val="24"/>
        </w:rPr>
        <w:t>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использование бюджетных сре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>оответствии с их целевым назначением;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своевременность и полноту перечисления налогов, взносов и представление в установленные сроки бухгалтерской, налоговой и статистической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взыскание в установленные сроки дебиторской и погашение кредиторской задолженности, соблюдение </w:t>
      </w:r>
      <w:r w:rsidR="00A71D7E" w:rsidRPr="00681ACB">
        <w:rPr>
          <w:rFonts w:ascii="Times New Roman" w:hAnsi="Times New Roman" w:cs="Times New Roman"/>
          <w:sz w:val="24"/>
          <w:szCs w:val="24"/>
        </w:rPr>
        <w:t>платёжной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дисциплины;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1</w:t>
      </w:r>
      <w:r w:rsidR="007B5401" w:rsidRPr="00681ACB">
        <w:rPr>
          <w:rFonts w:ascii="Times New Roman" w:hAnsi="Times New Roman" w:cs="Times New Roman"/>
          <w:sz w:val="24"/>
          <w:szCs w:val="24"/>
        </w:rPr>
        <w:t>7</w:t>
      </w:r>
      <w:r w:rsidRPr="00681ACB">
        <w:rPr>
          <w:rFonts w:ascii="Times New Roman" w:hAnsi="Times New Roman" w:cs="Times New Roman"/>
          <w:sz w:val="24"/>
          <w:szCs w:val="24"/>
        </w:rPr>
        <w:t xml:space="preserve">) своевременно составлять, представлять в установленном порядке в Департамент финансов и экономики Ненецкого автономного округа бюджетную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отчётность</w:t>
      </w:r>
      <w:r w:rsidRPr="00681ACB">
        <w:rPr>
          <w:rFonts w:ascii="Times New Roman" w:hAnsi="Times New Roman" w:cs="Times New Roman"/>
          <w:sz w:val="24"/>
          <w:szCs w:val="24"/>
        </w:rPr>
        <w:t xml:space="preserve"> об исполнении бюджета Собрания депутатов (месячную, квартальную, годовую) и заносить в программу «Свод-Смарт»;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ACB">
        <w:rPr>
          <w:rFonts w:ascii="Times New Roman" w:hAnsi="Times New Roman" w:cs="Times New Roman"/>
          <w:sz w:val="24"/>
          <w:szCs w:val="24"/>
        </w:rPr>
        <w:t>1</w:t>
      </w:r>
      <w:r w:rsidR="007B5401" w:rsidRPr="00681ACB">
        <w:rPr>
          <w:rFonts w:ascii="Times New Roman" w:hAnsi="Times New Roman" w:cs="Times New Roman"/>
          <w:sz w:val="24"/>
          <w:szCs w:val="24"/>
        </w:rPr>
        <w:t>8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ежеквартально составлять и представлять в Департамент финансов и экономики Ненецкого автономного округа сведения о численности государственных гражданских служащих Ненецкого автономного округа и работников государственных учреждений Ненецкого автономного округа и фактических затратах на их денежное содержание (заработную плату); </w:t>
      </w:r>
      <w:proofErr w:type="spellStart"/>
      <w:r w:rsidRPr="00681ACB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681ACB">
        <w:rPr>
          <w:rFonts w:ascii="Times New Roman" w:hAnsi="Times New Roman" w:cs="Times New Roman"/>
          <w:sz w:val="24"/>
          <w:szCs w:val="24"/>
        </w:rPr>
        <w:t xml:space="preserve"> о расходах и численности работников государственных органов субъектов Российской федерации и органов местного самоуправления (ф.14), пояснительную записку к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отчёту</w:t>
      </w:r>
      <w:r w:rsidRPr="00681A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1</w:t>
      </w:r>
      <w:r w:rsidR="007B5401" w:rsidRPr="00681ACB">
        <w:rPr>
          <w:sz w:val="24"/>
          <w:szCs w:val="24"/>
        </w:rPr>
        <w:t>9</w:t>
      </w:r>
      <w:r w:rsidRPr="00681ACB">
        <w:rPr>
          <w:sz w:val="24"/>
          <w:szCs w:val="24"/>
        </w:rPr>
        <w:t xml:space="preserve">) составлять и представлять в установленные законодательством сроки следующие </w:t>
      </w:r>
      <w:r w:rsidR="00A71D7E" w:rsidRPr="00681ACB">
        <w:rPr>
          <w:sz w:val="24"/>
          <w:szCs w:val="24"/>
        </w:rPr>
        <w:t>отчёты</w:t>
      </w:r>
      <w:r w:rsidRPr="00681ACB">
        <w:rPr>
          <w:sz w:val="24"/>
          <w:szCs w:val="24"/>
        </w:rPr>
        <w:t xml:space="preserve"> в органы федеральной службы государственной статистики: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форму № П-4 «Сведения о численности и заработной плате работников»;</w:t>
      </w:r>
    </w:p>
    <w:p w:rsidR="000D58CA" w:rsidRPr="00681ACB" w:rsidRDefault="000D58CA" w:rsidP="000D58CA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форму 1-Т (ГС) «Сведения о численности и фонде заработной платы, дополнительном профессиональном образовании государственных гражданских служащих»;</w:t>
      </w:r>
    </w:p>
    <w:p w:rsidR="00AA3428" w:rsidRPr="00681ACB" w:rsidRDefault="007B5401" w:rsidP="000D58CA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20</w:t>
      </w:r>
      <w:r w:rsidR="00AA3428" w:rsidRPr="00681ACB">
        <w:rPr>
          <w:sz w:val="24"/>
          <w:szCs w:val="24"/>
        </w:rPr>
        <w:t xml:space="preserve">) составлять и представлять в установленные законодательством сроки следующие </w:t>
      </w:r>
      <w:r w:rsidR="00A71D7E" w:rsidRPr="00681ACB">
        <w:rPr>
          <w:sz w:val="24"/>
          <w:szCs w:val="24"/>
        </w:rPr>
        <w:t>отчёты</w:t>
      </w:r>
      <w:r w:rsidR="00AA3428" w:rsidRPr="00681ACB">
        <w:rPr>
          <w:sz w:val="24"/>
          <w:szCs w:val="24"/>
        </w:rPr>
        <w:t xml:space="preserve"> в Межрайонную инспекцию Федеральной налоговой службы № 4 по Архангельской области и Ненецкому автономному округу: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налоговую декларацию по налогу на прибыль;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налоговую декларацию по налогу на добавленную стоимость;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сведения о среднесписочной численности работников за предшествующий календарный год;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годовую бухгалтерскую (финансовую) </w:t>
      </w:r>
      <w:r w:rsidR="00A71D7E" w:rsidRPr="00681ACB">
        <w:rPr>
          <w:sz w:val="24"/>
          <w:szCs w:val="24"/>
        </w:rPr>
        <w:t>отчётность</w:t>
      </w:r>
      <w:r w:rsidRPr="00681ACB">
        <w:rPr>
          <w:sz w:val="24"/>
          <w:szCs w:val="24"/>
        </w:rPr>
        <w:t>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</w:t>
      </w:r>
      <w:r w:rsidR="007B5401" w:rsidRPr="00681ACB">
        <w:rPr>
          <w:rFonts w:ascii="Times New Roman" w:hAnsi="Times New Roman" w:cs="Times New Roman"/>
          <w:sz w:val="24"/>
          <w:szCs w:val="24"/>
        </w:rPr>
        <w:t>1</w:t>
      </w:r>
      <w:r w:rsidRPr="00681ACB">
        <w:rPr>
          <w:rFonts w:ascii="Times New Roman" w:hAnsi="Times New Roman" w:cs="Times New Roman"/>
          <w:sz w:val="24"/>
          <w:szCs w:val="24"/>
        </w:rPr>
        <w:t>) осуществлять полномочия главного распорядителя по администрированию доходов окружного бюджета;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2</w:t>
      </w:r>
      <w:r w:rsidR="007B5401" w:rsidRPr="00681ACB">
        <w:rPr>
          <w:sz w:val="24"/>
          <w:szCs w:val="24"/>
        </w:rPr>
        <w:t>2</w:t>
      </w:r>
      <w:r w:rsidRPr="00681ACB">
        <w:rPr>
          <w:sz w:val="24"/>
          <w:szCs w:val="24"/>
        </w:rPr>
        <w:t xml:space="preserve">) формировать пакет документов на возмещение расходов, связанных с обеспечением </w:t>
      </w:r>
      <w:proofErr w:type="gramStart"/>
      <w:r w:rsidRPr="00681ACB">
        <w:rPr>
          <w:sz w:val="24"/>
          <w:szCs w:val="24"/>
        </w:rPr>
        <w:t>деятельности помощников члена Совета Федерации Федерального Собрания Российской Федерации</w:t>
      </w:r>
      <w:proofErr w:type="gramEnd"/>
      <w:r w:rsidRPr="00681ACB">
        <w:rPr>
          <w:sz w:val="24"/>
          <w:szCs w:val="24"/>
        </w:rPr>
        <w:t xml:space="preserve"> по работе в субъекте Российской Федерации;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2</w:t>
      </w:r>
      <w:r w:rsidR="007B5401" w:rsidRPr="00681ACB">
        <w:rPr>
          <w:sz w:val="24"/>
          <w:szCs w:val="24"/>
        </w:rPr>
        <w:t>3</w:t>
      </w:r>
      <w:r w:rsidRPr="00681ACB">
        <w:rPr>
          <w:sz w:val="24"/>
          <w:szCs w:val="24"/>
        </w:rPr>
        <w:t xml:space="preserve">) составлять и представлять в установленные сроки </w:t>
      </w:r>
      <w:r w:rsidR="00A71D7E" w:rsidRPr="00681ACB">
        <w:rPr>
          <w:sz w:val="24"/>
          <w:szCs w:val="24"/>
        </w:rPr>
        <w:t>отчёты</w:t>
      </w:r>
      <w:r w:rsidRPr="00681ACB">
        <w:rPr>
          <w:sz w:val="24"/>
          <w:szCs w:val="24"/>
        </w:rPr>
        <w:t xml:space="preserve"> о расходовании межбюджетных трансфертов в Аппарат Совета Федерации Федерального Собрания Российской Федерации;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proofErr w:type="gramStart"/>
      <w:r w:rsidRPr="00681ACB">
        <w:rPr>
          <w:sz w:val="24"/>
          <w:szCs w:val="24"/>
        </w:rPr>
        <w:t>2</w:t>
      </w:r>
      <w:r w:rsidR="007B5401" w:rsidRPr="00681ACB">
        <w:rPr>
          <w:sz w:val="24"/>
          <w:szCs w:val="24"/>
        </w:rPr>
        <w:t>4</w:t>
      </w:r>
      <w:r w:rsidRPr="00681ACB">
        <w:rPr>
          <w:sz w:val="24"/>
          <w:szCs w:val="24"/>
        </w:rPr>
        <w:t xml:space="preserve">) формировать в автоматизированной системе </w:t>
      </w:r>
      <w:r w:rsidR="00A71D7E" w:rsidRPr="00681ACB">
        <w:rPr>
          <w:sz w:val="24"/>
          <w:szCs w:val="24"/>
        </w:rPr>
        <w:t>расчётов</w:t>
      </w:r>
      <w:r w:rsidRPr="00681ACB">
        <w:rPr>
          <w:sz w:val="24"/>
          <w:szCs w:val="24"/>
        </w:rPr>
        <w:t xml:space="preserve"> с Департаментом финансов и экономики Ненецкого автономного округа уведомления на внесение изменений в сводную бюджетную роспись и поквартальное распределение кассового плана, уведомления об изменении лимитов бюджетных обязательств, уведомления об изменении показателей кассового плана, показателей бюджетной росписи по расходам окружного бюджета на очередной финансовый год и плановый период, уведомления на внесение изменений в закон об</w:t>
      </w:r>
      <w:proofErr w:type="gramEnd"/>
      <w:r w:rsidRPr="00681ACB">
        <w:rPr>
          <w:sz w:val="24"/>
          <w:szCs w:val="24"/>
        </w:rPr>
        <w:t xml:space="preserve"> окружном </w:t>
      </w:r>
      <w:proofErr w:type="gramStart"/>
      <w:r w:rsidRPr="00681ACB">
        <w:rPr>
          <w:sz w:val="24"/>
          <w:szCs w:val="24"/>
        </w:rPr>
        <w:t>бюджете</w:t>
      </w:r>
      <w:proofErr w:type="gramEnd"/>
      <w:r w:rsidRPr="00681ACB">
        <w:rPr>
          <w:sz w:val="24"/>
          <w:szCs w:val="24"/>
        </w:rPr>
        <w:t xml:space="preserve"> на очередной финансовый год и плановый период;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</w:t>
      </w:r>
      <w:r w:rsidR="007B5401" w:rsidRPr="00681ACB">
        <w:rPr>
          <w:rFonts w:ascii="Times New Roman" w:hAnsi="Times New Roman" w:cs="Times New Roman"/>
          <w:sz w:val="24"/>
          <w:szCs w:val="24"/>
        </w:rPr>
        <w:t>5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представлять в Государственную информационную систему о государственных </w:t>
      </w:r>
      <w:r w:rsidRPr="00681ACB">
        <w:rPr>
          <w:rFonts w:ascii="Times New Roman" w:hAnsi="Times New Roman" w:cs="Times New Roman"/>
          <w:sz w:val="24"/>
          <w:szCs w:val="24"/>
        </w:rPr>
        <w:lastRenderedPageBreak/>
        <w:t xml:space="preserve">и муниципальных платежах (ГИС ГМП)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формирования доходов бюджетов бюджетной системы Российской Федерации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>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</w:t>
      </w:r>
      <w:r w:rsidR="007B5401" w:rsidRPr="00681ACB">
        <w:rPr>
          <w:rFonts w:ascii="Times New Roman" w:hAnsi="Times New Roman" w:cs="Times New Roman"/>
          <w:sz w:val="24"/>
          <w:szCs w:val="24"/>
        </w:rPr>
        <w:t>6</w:t>
      </w:r>
      <w:r w:rsidRPr="00681ACB">
        <w:rPr>
          <w:rFonts w:ascii="Times New Roman" w:hAnsi="Times New Roman" w:cs="Times New Roman"/>
          <w:sz w:val="24"/>
          <w:szCs w:val="24"/>
        </w:rPr>
        <w:t xml:space="preserve">) составлять и представлять в Департамент финансов и экономики Ненецкого автономного округа прогноз </w:t>
      </w:r>
      <w:r w:rsidR="00A71D7E" w:rsidRPr="00681ACB">
        <w:rPr>
          <w:rFonts w:ascii="Times New Roman" w:hAnsi="Times New Roman" w:cs="Times New Roman"/>
          <w:sz w:val="24"/>
          <w:szCs w:val="24"/>
        </w:rPr>
        <w:t>объёмов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поступлений в окружной бюджет по соответствующим видам (подвидам) доходов бюджета на очередной финансовый год и плановый период;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</w:t>
      </w:r>
      <w:r w:rsidR="007B5401" w:rsidRPr="00681ACB">
        <w:rPr>
          <w:rFonts w:ascii="Times New Roman" w:hAnsi="Times New Roman" w:cs="Times New Roman"/>
          <w:sz w:val="24"/>
          <w:szCs w:val="24"/>
        </w:rPr>
        <w:t>7</w:t>
      </w:r>
      <w:r w:rsidRPr="00681ACB">
        <w:rPr>
          <w:rFonts w:ascii="Times New Roman" w:hAnsi="Times New Roman" w:cs="Times New Roman"/>
          <w:sz w:val="24"/>
          <w:szCs w:val="24"/>
        </w:rPr>
        <w:t xml:space="preserve">) формировать бюджетные заявки по проекту окружного бюджета на очередной финансовый год и плановый период в соответствии с Порядком составления проекта окружного бюджета на очередной финансовый год и плановый период; 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</w:t>
      </w:r>
      <w:r w:rsidR="007B5401" w:rsidRPr="00681ACB">
        <w:rPr>
          <w:rFonts w:ascii="Times New Roman" w:hAnsi="Times New Roman" w:cs="Times New Roman"/>
          <w:sz w:val="24"/>
          <w:szCs w:val="24"/>
        </w:rPr>
        <w:t>8</w:t>
      </w:r>
      <w:r w:rsidRPr="00681ACB">
        <w:rPr>
          <w:rFonts w:ascii="Times New Roman" w:hAnsi="Times New Roman" w:cs="Times New Roman"/>
          <w:sz w:val="24"/>
          <w:szCs w:val="24"/>
        </w:rPr>
        <w:t>) составлять проект штатного расписания аппарата Собрания депутатов, подготавливать проекты распоряжений для утверждения штатного расписания;</w:t>
      </w:r>
    </w:p>
    <w:p w:rsidR="00AA3428" w:rsidRPr="00681ACB" w:rsidRDefault="00A65503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29</w:t>
      </w:r>
      <w:r w:rsidR="00AA3428" w:rsidRPr="00681ACB">
        <w:rPr>
          <w:rFonts w:ascii="Times New Roman" w:hAnsi="Times New Roman" w:cs="Times New Roman"/>
          <w:sz w:val="24"/>
          <w:szCs w:val="24"/>
        </w:rPr>
        <w:t>) составлять в установленные сроки бюджетную роспись главного распорядителя бюджетных сре</w:t>
      </w:r>
      <w:proofErr w:type="gramStart"/>
      <w:r w:rsidR="00AA3428" w:rsidRPr="00681AC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AA3428" w:rsidRPr="00681ACB">
        <w:rPr>
          <w:rFonts w:ascii="Times New Roman" w:hAnsi="Times New Roman" w:cs="Times New Roman"/>
          <w:sz w:val="24"/>
          <w:szCs w:val="24"/>
        </w:rPr>
        <w:t>оответствии с Порядком составления и ведения сводной бюджетной росписи окружного бюджета;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0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отражать в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учёте</w:t>
      </w:r>
      <w:r w:rsidRPr="00681ACB">
        <w:rPr>
          <w:rFonts w:ascii="Times New Roman" w:hAnsi="Times New Roman" w:cs="Times New Roman"/>
          <w:sz w:val="24"/>
          <w:szCs w:val="24"/>
        </w:rPr>
        <w:t xml:space="preserve"> суммы </w:t>
      </w:r>
      <w:r w:rsidR="00A71D7E" w:rsidRPr="00681ACB">
        <w:rPr>
          <w:rFonts w:ascii="Times New Roman" w:hAnsi="Times New Roman" w:cs="Times New Roman"/>
          <w:sz w:val="24"/>
          <w:szCs w:val="24"/>
        </w:rPr>
        <w:t>доведённых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 Собрания депутатов бюджетных ассигнований, лимитов бюджетных обязательств в разрезе классификации расходов бюджета;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1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обеспечивать составление и утверждение бюджетной сметы и </w:t>
      </w:r>
      <w:r w:rsidR="00A71D7E" w:rsidRPr="00681ACB">
        <w:rPr>
          <w:rFonts w:ascii="Times New Roman" w:hAnsi="Times New Roman" w:cs="Times New Roman"/>
          <w:sz w:val="24"/>
          <w:szCs w:val="24"/>
        </w:rPr>
        <w:t>изменённых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показателей бюджетной сметы после утверждения и внесения изменений в бюджетную роспись в соответствии с Порядком составления, утверждения и ведения бюджетной сметы Собрания депутатов;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2</w:t>
      </w:r>
      <w:r w:rsidRPr="00681ACB">
        <w:rPr>
          <w:rFonts w:ascii="Times New Roman" w:hAnsi="Times New Roman" w:cs="Times New Roman"/>
          <w:sz w:val="24"/>
          <w:szCs w:val="24"/>
        </w:rPr>
        <w:t xml:space="preserve">) формировать бюджетные заявки на внесение изменений в закон об окружном бюджете на очередной финансовый и плановый период,  </w:t>
      </w:r>
      <w:r w:rsidR="00A71D7E" w:rsidRPr="00681ACB">
        <w:rPr>
          <w:rFonts w:ascii="Times New Roman" w:hAnsi="Times New Roman" w:cs="Times New Roman"/>
          <w:sz w:val="24"/>
          <w:szCs w:val="24"/>
        </w:rPr>
        <w:t>расчёты</w:t>
      </w:r>
      <w:r w:rsidRPr="00681ACB">
        <w:rPr>
          <w:rFonts w:ascii="Times New Roman" w:hAnsi="Times New Roman" w:cs="Times New Roman"/>
          <w:sz w:val="24"/>
          <w:szCs w:val="24"/>
        </w:rPr>
        <w:t xml:space="preserve"> к бюджетным заявкам на увеличение (уменьшение) бюджетных средств, документы и материалы для подготовки пояснительной записки;</w:t>
      </w:r>
    </w:p>
    <w:p w:rsidR="00AA3428" w:rsidRPr="00681ACB" w:rsidRDefault="007B5401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3</w:t>
      </w:r>
      <w:r w:rsidR="00AA3428" w:rsidRPr="00681ACB">
        <w:rPr>
          <w:rFonts w:ascii="Times New Roman" w:hAnsi="Times New Roman" w:cs="Times New Roman"/>
          <w:sz w:val="24"/>
          <w:szCs w:val="24"/>
        </w:rPr>
        <w:t xml:space="preserve">) составлять и оформлять заявки и уведомления на внесение изменений в сводную бюджетную роспись и поквартальное распределение кассового плана; 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4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отражать в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учёте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данные на основании уведомлений об изменении бюджетных ассигнований сводной бюджетной росписи и лимитов бюджетных обязательств в разрезе классификации расходов бюджета;</w:t>
      </w:r>
    </w:p>
    <w:p w:rsidR="00AA3428" w:rsidRPr="00681ACB" w:rsidRDefault="00AA3428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5</w:t>
      </w:r>
      <w:r w:rsidRPr="00681ACB">
        <w:rPr>
          <w:rFonts w:ascii="Times New Roman" w:hAnsi="Times New Roman" w:cs="Times New Roman"/>
          <w:sz w:val="24"/>
          <w:szCs w:val="24"/>
        </w:rPr>
        <w:t>) контролировать исполнение бюджетной сметы, проводить анализ расходования бюджетных средств;</w:t>
      </w:r>
    </w:p>
    <w:p w:rsidR="00AA3428" w:rsidRPr="00681ACB" w:rsidRDefault="007B5401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6</w:t>
      </w:r>
      <w:r w:rsidR="00AA3428" w:rsidRPr="00681ACB">
        <w:rPr>
          <w:rFonts w:ascii="Times New Roman" w:hAnsi="Times New Roman" w:cs="Times New Roman"/>
          <w:sz w:val="24"/>
          <w:szCs w:val="24"/>
        </w:rPr>
        <w:t xml:space="preserve">) ежегодно составлять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</w:t>
      </w:r>
      <w:r w:rsidR="00AA3428" w:rsidRPr="00681ACB">
        <w:rPr>
          <w:rFonts w:ascii="Times New Roman" w:hAnsi="Times New Roman" w:cs="Times New Roman"/>
          <w:sz w:val="24"/>
          <w:szCs w:val="24"/>
        </w:rPr>
        <w:t xml:space="preserve"> об исполнении сметы расходов на обеспечение деятельности Собрания депутатов;</w:t>
      </w:r>
    </w:p>
    <w:p w:rsidR="00AA3428" w:rsidRPr="00681ACB" w:rsidRDefault="007B5401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7</w:t>
      </w:r>
      <w:r w:rsidR="00AA3428" w:rsidRPr="00681ACB">
        <w:rPr>
          <w:rFonts w:ascii="Times New Roman" w:hAnsi="Times New Roman" w:cs="Times New Roman"/>
          <w:sz w:val="24"/>
          <w:szCs w:val="24"/>
        </w:rPr>
        <w:t xml:space="preserve">) составлять журнал операций </w:t>
      </w:r>
      <w:r w:rsidR="00A71D7E" w:rsidRPr="00681ACB">
        <w:rPr>
          <w:rFonts w:ascii="Times New Roman" w:hAnsi="Times New Roman" w:cs="Times New Roman"/>
          <w:sz w:val="24"/>
          <w:szCs w:val="24"/>
        </w:rPr>
        <w:t>расчётов</w:t>
      </w:r>
      <w:r w:rsidR="00AA3428" w:rsidRPr="00681ACB">
        <w:rPr>
          <w:rFonts w:ascii="Times New Roman" w:hAnsi="Times New Roman" w:cs="Times New Roman"/>
          <w:sz w:val="24"/>
          <w:szCs w:val="24"/>
        </w:rPr>
        <w:t xml:space="preserve"> с дебиторами по доходам;</w:t>
      </w:r>
    </w:p>
    <w:p w:rsidR="00AA3428" w:rsidRPr="00681ACB" w:rsidRDefault="007B5401" w:rsidP="00AA34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3</w:t>
      </w:r>
      <w:r w:rsidR="00A65503" w:rsidRPr="00681ACB">
        <w:rPr>
          <w:rFonts w:ascii="Times New Roman" w:hAnsi="Times New Roman" w:cs="Times New Roman"/>
          <w:sz w:val="24"/>
          <w:szCs w:val="24"/>
        </w:rPr>
        <w:t>8</w:t>
      </w:r>
      <w:r w:rsidR="00AA3428" w:rsidRPr="00681ACB">
        <w:rPr>
          <w:rFonts w:ascii="Times New Roman" w:hAnsi="Times New Roman" w:cs="Times New Roman"/>
          <w:sz w:val="24"/>
          <w:szCs w:val="24"/>
        </w:rPr>
        <w:t>) ежемесячно вести главную книгу;</w:t>
      </w:r>
    </w:p>
    <w:p w:rsidR="00AA3428" w:rsidRPr="00681ACB" w:rsidRDefault="00A65503" w:rsidP="00AA3428">
      <w:pPr>
        <w:tabs>
          <w:tab w:val="left" w:pos="6804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39</w:t>
      </w:r>
      <w:r w:rsidR="00AA3428" w:rsidRPr="00681ACB">
        <w:rPr>
          <w:sz w:val="24"/>
          <w:szCs w:val="24"/>
        </w:rPr>
        <w:t xml:space="preserve">) применять </w:t>
      </w:r>
      <w:r w:rsidR="00A71D7E" w:rsidRPr="00681ACB">
        <w:rPr>
          <w:sz w:val="24"/>
          <w:szCs w:val="24"/>
        </w:rPr>
        <w:t>утверждённые</w:t>
      </w:r>
      <w:r w:rsidR="00AA3428" w:rsidRPr="00681ACB">
        <w:rPr>
          <w:sz w:val="24"/>
          <w:szCs w:val="24"/>
        </w:rPr>
        <w:t xml:space="preserve"> в установленном порядке типовые унифицированные формы первичной </w:t>
      </w:r>
      <w:r w:rsidR="00A71D7E" w:rsidRPr="00681ACB">
        <w:rPr>
          <w:sz w:val="24"/>
          <w:szCs w:val="24"/>
        </w:rPr>
        <w:t>учётной</w:t>
      </w:r>
      <w:r w:rsidR="00AA3428" w:rsidRPr="00681ACB">
        <w:rPr>
          <w:sz w:val="24"/>
          <w:szCs w:val="24"/>
        </w:rPr>
        <w:t xml:space="preserve"> документации и строго соблюдать порядок оформления этих документов;</w:t>
      </w:r>
    </w:p>
    <w:p w:rsidR="00AA3428" w:rsidRPr="00681ACB" w:rsidRDefault="00AA3428" w:rsidP="00AA3428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0</w:t>
      </w:r>
      <w:r w:rsidRPr="00681ACB">
        <w:rPr>
          <w:sz w:val="24"/>
          <w:szCs w:val="24"/>
        </w:rPr>
        <w:t xml:space="preserve">) производить записи в регистрах бухгалтерского </w:t>
      </w:r>
      <w:r w:rsidR="00A71D7E" w:rsidRPr="00681ACB">
        <w:rPr>
          <w:sz w:val="24"/>
          <w:szCs w:val="24"/>
        </w:rPr>
        <w:t>учёта</w:t>
      </w:r>
      <w:r w:rsidRPr="00681ACB">
        <w:rPr>
          <w:sz w:val="24"/>
          <w:szCs w:val="24"/>
        </w:rPr>
        <w:t xml:space="preserve"> (журналах операций) по мере совершения операций и принятия к бухгалтерскому </w:t>
      </w:r>
      <w:r w:rsidR="00A71D7E" w:rsidRPr="00681ACB">
        <w:rPr>
          <w:sz w:val="24"/>
          <w:szCs w:val="24"/>
        </w:rPr>
        <w:t>учёту</w:t>
      </w:r>
      <w:r w:rsidRPr="00681ACB">
        <w:rPr>
          <w:sz w:val="24"/>
          <w:szCs w:val="24"/>
        </w:rPr>
        <w:t xml:space="preserve"> первичного (сводного) </w:t>
      </w:r>
      <w:r w:rsidR="00A71D7E" w:rsidRPr="00681ACB">
        <w:rPr>
          <w:sz w:val="24"/>
          <w:szCs w:val="24"/>
        </w:rPr>
        <w:t>учётного</w:t>
      </w:r>
      <w:r w:rsidRPr="00681ACB">
        <w:rPr>
          <w:sz w:val="24"/>
          <w:szCs w:val="24"/>
        </w:rPr>
        <w:t xml:space="preserve"> документа, но не позднее следующего дня после получения </w:t>
      </w:r>
      <w:r w:rsidR="00A71D7E" w:rsidRPr="00681ACB">
        <w:rPr>
          <w:sz w:val="24"/>
          <w:szCs w:val="24"/>
        </w:rPr>
        <w:t>учётного</w:t>
      </w:r>
      <w:r w:rsidRPr="00681ACB">
        <w:rPr>
          <w:sz w:val="24"/>
          <w:szCs w:val="24"/>
        </w:rPr>
        <w:t xml:space="preserve"> первичного документа;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1</w:t>
      </w:r>
      <w:r w:rsidRPr="00681ACB">
        <w:rPr>
          <w:sz w:val="24"/>
          <w:szCs w:val="24"/>
        </w:rPr>
        <w:t>) осуществлять следующие полномочия в области внутреннего финансового контроля: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1) организовывать и осуществлять внутренний финансовый контроль </w:t>
      </w:r>
      <w:proofErr w:type="gramStart"/>
      <w:r w:rsidRPr="00681ACB">
        <w:rPr>
          <w:sz w:val="24"/>
          <w:szCs w:val="24"/>
        </w:rPr>
        <w:t>за</w:t>
      </w:r>
      <w:proofErr w:type="gramEnd"/>
      <w:r w:rsidRPr="00681ACB">
        <w:rPr>
          <w:sz w:val="24"/>
          <w:szCs w:val="24"/>
        </w:rPr>
        <w:t>: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составлением и представлением документов, необходимых для составления и рассмотрения проекта окружного бюджета, в том числе обоснований бюджетных ассигнований, реестров расходных обязательств;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составлением и представлением документов, необходимых для составления и </w:t>
      </w:r>
      <w:r w:rsidRPr="00681ACB">
        <w:rPr>
          <w:sz w:val="24"/>
          <w:szCs w:val="24"/>
        </w:rPr>
        <w:lastRenderedPageBreak/>
        <w:t>ведения кассового плана по доходам и расходам окружного бюджета;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составлением, утверждением и ведением бюджетной росписи;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составлением и направлением документов, необходимых для формирования и ведения сводной бюджетной росписи окружного бюджета;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составлением, утверждением, ведением </w:t>
      </w:r>
      <w:proofErr w:type="gramStart"/>
      <w:r w:rsidRPr="00681ACB">
        <w:rPr>
          <w:sz w:val="24"/>
          <w:szCs w:val="24"/>
        </w:rPr>
        <w:t>бюджетный</w:t>
      </w:r>
      <w:proofErr w:type="gramEnd"/>
      <w:r w:rsidRPr="00681ACB">
        <w:rPr>
          <w:sz w:val="24"/>
          <w:szCs w:val="24"/>
        </w:rPr>
        <w:t xml:space="preserve"> сметы;</w:t>
      </w:r>
    </w:p>
    <w:p w:rsidR="00AA3428" w:rsidRPr="00681ACB" w:rsidRDefault="00AA3428" w:rsidP="00AA3428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исполнением бюджетной сметы;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принятием и исполнением бюджетных обязательств;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осуществлением начисления,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 xml:space="preserve"> правильностью исчислений, полнотой и своевременностью осуществления платежей, пеней и штрафов;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принятием решений о возврате излишне уплаченных (взысканных) платежей в окружной бюджет, о </w:t>
      </w:r>
      <w:r w:rsidR="00A71D7E" w:rsidRPr="00681ACB">
        <w:rPr>
          <w:rFonts w:ascii="Times New Roman" w:hAnsi="Times New Roman" w:cs="Times New Roman"/>
          <w:sz w:val="24"/>
          <w:szCs w:val="24"/>
        </w:rPr>
        <w:t>зачёте</w:t>
      </w:r>
      <w:r w:rsidRPr="00681ACB">
        <w:rPr>
          <w:rFonts w:ascii="Times New Roman" w:hAnsi="Times New Roman" w:cs="Times New Roman"/>
          <w:sz w:val="24"/>
          <w:szCs w:val="24"/>
        </w:rPr>
        <w:t xml:space="preserve"> (уточнении) платежей в окружной бюджет; 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процедурой ведения бюджетного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, в том числе принятия к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учёту</w:t>
      </w:r>
      <w:r w:rsidRPr="00681ACB">
        <w:rPr>
          <w:rFonts w:ascii="Times New Roman" w:hAnsi="Times New Roman" w:cs="Times New Roman"/>
          <w:sz w:val="24"/>
          <w:szCs w:val="24"/>
        </w:rPr>
        <w:t xml:space="preserve"> 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 (составлением сводных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документов), отражением информации, указанной в 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документах, в регистрах бюджетного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>, проведением оценки имущества и обязательств, проведением инвентаризаций;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составлением и представлением бюджетной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 xml:space="preserve">, сводной бюджетной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>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соответствием заключаемых договоров, государственных контрактов </w:t>
      </w:r>
      <w:r w:rsidR="00A71D7E" w:rsidRPr="00681ACB">
        <w:rPr>
          <w:rFonts w:ascii="Times New Roman" w:hAnsi="Times New Roman" w:cs="Times New Roman"/>
          <w:sz w:val="24"/>
          <w:szCs w:val="24"/>
        </w:rPr>
        <w:t>объёмам</w:t>
      </w:r>
      <w:r w:rsidRPr="00681ACB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обязательств, своевременным и правильным оформлением 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 и законностью совершаемых операций;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принятием к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учёту</w:t>
      </w:r>
      <w:r w:rsidRPr="00681ACB">
        <w:rPr>
          <w:rFonts w:ascii="Times New Roman" w:hAnsi="Times New Roman" w:cs="Times New Roman"/>
          <w:sz w:val="24"/>
          <w:szCs w:val="24"/>
        </w:rPr>
        <w:t xml:space="preserve"> нефинансовых активов, работ, услуг в соответствии с заключаемыми договорами, государственными контрактами;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правильным и своевременным оформлением </w:t>
      </w:r>
      <w:r w:rsidR="00037DC4" w:rsidRPr="00681ACB">
        <w:rPr>
          <w:rFonts w:ascii="Times New Roman" w:hAnsi="Times New Roman" w:cs="Times New Roman"/>
          <w:sz w:val="24"/>
          <w:szCs w:val="24"/>
        </w:rPr>
        <w:t>приёма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нефинансовых активов, материалов и других ценностей;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своевременным взысканием дебиторской задолженности и погашением кредиторской задолженности;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своевременным и правильным оформлением 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 и законностью совершаемых операций;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хранением документов (первичных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документов, регистров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, </w:t>
      </w:r>
      <w:r w:rsidR="00A71D7E" w:rsidRPr="00681ACB">
        <w:rPr>
          <w:rFonts w:ascii="Times New Roman" w:hAnsi="Times New Roman" w:cs="Times New Roman"/>
          <w:sz w:val="24"/>
          <w:szCs w:val="24"/>
        </w:rPr>
        <w:t>отчётности</w:t>
      </w:r>
      <w:r w:rsidRPr="00681ACB">
        <w:rPr>
          <w:rFonts w:ascii="Times New Roman" w:hAnsi="Times New Roman" w:cs="Times New Roman"/>
          <w:sz w:val="24"/>
          <w:szCs w:val="24"/>
        </w:rPr>
        <w:t>) в соответствии с правилами организации государственного архивного дела;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2) обеспечивать составление (актуализацию) карт внутреннего финансового контроля;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3) осуществлять </w:t>
      </w:r>
      <w:proofErr w:type="gramStart"/>
      <w:r w:rsidRPr="00681A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1ACB">
        <w:rPr>
          <w:rFonts w:ascii="Times New Roman" w:hAnsi="Times New Roman" w:cs="Times New Roman"/>
          <w:sz w:val="24"/>
          <w:szCs w:val="24"/>
        </w:rPr>
        <w:t xml:space="preserve"> соблюдением периодичности, способов, форм, методов внутреннего контроля;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4) заносить в  журнал внутреннего финансового контроля записи по результатам </w:t>
      </w:r>
      <w:r w:rsidR="00A71D7E" w:rsidRPr="00681ACB">
        <w:rPr>
          <w:rFonts w:ascii="Times New Roman" w:hAnsi="Times New Roman" w:cs="Times New Roman"/>
          <w:sz w:val="24"/>
          <w:szCs w:val="24"/>
        </w:rPr>
        <w:t>проведённых</w:t>
      </w:r>
      <w:r w:rsidRPr="00681ACB">
        <w:rPr>
          <w:rFonts w:ascii="Times New Roman" w:hAnsi="Times New Roman" w:cs="Times New Roman"/>
          <w:sz w:val="24"/>
          <w:szCs w:val="24"/>
        </w:rPr>
        <w:t xml:space="preserve"> контрольных действий по мере их совершения;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 xml:space="preserve">5) вести журнал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журналов внутреннего финансового контроля;</w:t>
      </w:r>
    </w:p>
    <w:p w:rsidR="00AA3428" w:rsidRPr="00681ACB" w:rsidRDefault="00AA3428" w:rsidP="00AA3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6) принимать меры по устранению выявленных нарушений;</w:t>
      </w:r>
    </w:p>
    <w:p w:rsidR="00AA3428" w:rsidRPr="00681ACB" w:rsidRDefault="00AA3428" w:rsidP="006974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4</w:t>
      </w:r>
      <w:r w:rsidR="00A65503" w:rsidRPr="00681ACB">
        <w:rPr>
          <w:rFonts w:ascii="Times New Roman" w:hAnsi="Times New Roman" w:cs="Times New Roman"/>
          <w:sz w:val="24"/>
          <w:szCs w:val="24"/>
        </w:rPr>
        <w:t>2</w:t>
      </w:r>
      <w:r w:rsidRPr="00681ACB">
        <w:rPr>
          <w:rFonts w:ascii="Times New Roman" w:hAnsi="Times New Roman" w:cs="Times New Roman"/>
          <w:sz w:val="24"/>
          <w:szCs w:val="24"/>
        </w:rPr>
        <w:t>) представлять информацию о результатах внутреннего финансового контроля не реже одного раза в полугодие с одновременным направление</w:t>
      </w:r>
      <w:r w:rsidR="00E10FAC" w:rsidRPr="00681ACB">
        <w:rPr>
          <w:rFonts w:ascii="Times New Roman" w:hAnsi="Times New Roman" w:cs="Times New Roman"/>
          <w:sz w:val="24"/>
          <w:szCs w:val="24"/>
        </w:rPr>
        <w:t>м копии в Контрольно-ревизионный</w:t>
      </w:r>
      <w:r w:rsidRPr="00681ACB">
        <w:rPr>
          <w:rFonts w:ascii="Times New Roman" w:hAnsi="Times New Roman" w:cs="Times New Roman"/>
          <w:sz w:val="24"/>
          <w:szCs w:val="24"/>
        </w:rPr>
        <w:t xml:space="preserve"> </w:t>
      </w:r>
      <w:r w:rsidR="00E10FAC" w:rsidRPr="00681AC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1ACB">
        <w:rPr>
          <w:rFonts w:ascii="Times New Roman" w:hAnsi="Times New Roman" w:cs="Times New Roman"/>
          <w:sz w:val="24"/>
          <w:szCs w:val="24"/>
        </w:rPr>
        <w:t xml:space="preserve">Аппарата Администрации  Ненецкого автономного округа; 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3</w:t>
      </w:r>
      <w:r w:rsidRPr="00681ACB">
        <w:rPr>
          <w:sz w:val="24"/>
          <w:szCs w:val="24"/>
        </w:rPr>
        <w:t>) надлежащим образом учитывать, хранить полученные на исполнение документы;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4</w:t>
      </w:r>
      <w:r w:rsidRPr="00681ACB">
        <w:rPr>
          <w:sz w:val="24"/>
          <w:szCs w:val="24"/>
        </w:rPr>
        <w:t xml:space="preserve">) следить за сохранностью бухгалтерских документов, формировать дела в соответствии с номенклатурой дел, </w:t>
      </w:r>
      <w:r w:rsidR="00A71D7E" w:rsidRPr="00681ACB">
        <w:rPr>
          <w:sz w:val="24"/>
          <w:szCs w:val="24"/>
        </w:rPr>
        <w:t>утверждённой</w:t>
      </w:r>
      <w:r w:rsidRPr="00681ACB">
        <w:rPr>
          <w:sz w:val="24"/>
          <w:szCs w:val="24"/>
        </w:rPr>
        <w:t xml:space="preserve"> в Собрании депутатов, группировать исполненные документы в дела, систематизировать внутри дела и брошюровать их, оформлять дела в соответствии с установленным порядком;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5</w:t>
      </w:r>
      <w:r w:rsidRPr="00681ACB">
        <w:rPr>
          <w:sz w:val="24"/>
          <w:szCs w:val="24"/>
        </w:rPr>
        <w:t>) обеспечивать сдачу  документов по истечении установленных сроков текущего хранения в архив;</w:t>
      </w:r>
    </w:p>
    <w:p w:rsidR="00AA3428" w:rsidRPr="00681ACB" w:rsidRDefault="00AA3428" w:rsidP="006974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4</w:t>
      </w:r>
      <w:r w:rsidR="00A65503" w:rsidRPr="00681ACB">
        <w:rPr>
          <w:rFonts w:ascii="Times New Roman" w:hAnsi="Times New Roman" w:cs="Times New Roman"/>
          <w:sz w:val="24"/>
          <w:szCs w:val="24"/>
        </w:rPr>
        <w:t>6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осуществлять взаимодействие с Управлением Федерального казначейства по Архангельской области и Ненецкому автономному округу, кредитными организациями по </w:t>
      </w:r>
      <w:r w:rsidRPr="00681ACB">
        <w:rPr>
          <w:rFonts w:ascii="Times New Roman" w:hAnsi="Times New Roman" w:cs="Times New Roman"/>
          <w:sz w:val="24"/>
          <w:szCs w:val="24"/>
        </w:rPr>
        <w:lastRenderedPageBreak/>
        <w:t>вопросам своей компетенции;</w:t>
      </w:r>
    </w:p>
    <w:p w:rsidR="00AA3428" w:rsidRPr="00681ACB" w:rsidRDefault="00AA3428" w:rsidP="006974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CB">
        <w:rPr>
          <w:rFonts w:ascii="Times New Roman" w:hAnsi="Times New Roman" w:cs="Times New Roman"/>
          <w:sz w:val="24"/>
          <w:szCs w:val="24"/>
        </w:rPr>
        <w:t>4</w:t>
      </w:r>
      <w:r w:rsidR="00A65503" w:rsidRPr="00681ACB">
        <w:rPr>
          <w:rFonts w:ascii="Times New Roman" w:hAnsi="Times New Roman" w:cs="Times New Roman"/>
          <w:sz w:val="24"/>
          <w:szCs w:val="24"/>
        </w:rPr>
        <w:t>7</w:t>
      </w:r>
      <w:r w:rsidRPr="00681ACB">
        <w:rPr>
          <w:rFonts w:ascii="Times New Roman" w:hAnsi="Times New Roman" w:cs="Times New Roman"/>
          <w:sz w:val="24"/>
          <w:szCs w:val="24"/>
        </w:rPr>
        <w:t xml:space="preserve">) давать </w:t>
      </w:r>
      <w:r w:rsidR="005A3AA3" w:rsidRPr="00681ACB">
        <w:rPr>
          <w:rFonts w:ascii="Times New Roman" w:hAnsi="Times New Roman" w:cs="Times New Roman"/>
          <w:sz w:val="24"/>
          <w:szCs w:val="24"/>
        </w:rPr>
        <w:t xml:space="preserve">гражданским </w:t>
      </w:r>
      <w:r w:rsidRPr="00681ACB">
        <w:rPr>
          <w:rFonts w:ascii="Times New Roman" w:hAnsi="Times New Roman" w:cs="Times New Roman"/>
          <w:sz w:val="24"/>
          <w:szCs w:val="24"/>
        </w:rPr>
        <w:t xml:space="preserve">служащим, в обязанности которых входит ведение бухгалтерского </w:t>
      </w:r>
      <w:r w:rsidR="00A71D7E" w:rsidRPr="00681ACB">
        <w:rPr>
          <w:rFonts w:ascii="Times New Roman" w:hAnsi="Times New Roman" w:cs="Times New Roman"/>
          <w:sz w:val="24"/>
          <w:szCs w:val="24"/>
        </w:rPr>
        <w:t>учёта</w:t>
      </w:r>
      <w:r w:rsidRPr="00681ACB">
        <w:rPr>
          <w:rFonts w:ascii="Times New Roman" w:hAnsi="Times New Roman" w:cs="Times New Roman"/>
          <w:sz w:val="24"/>
          <w:szCs w:val="24"/>
        </w:rPr>
        <w:t xml:space="preserve"> в Собрании депутатов, поручения по вопросам, в пределах их должностных обязанностей;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</w:t>
      </w:r>
      <w:r w:rsidR="00A65503" w:rsidRPr="00681ACB">
        <w:rPr>
          <w:sz w:val="24"/>
          <w:szCs w:val="24"/>
        </w:rPr>
        <w:t>8</w:t>
      </w:r>
      <w:r w:rsidRPr="00681ACB">
        <w:rPr>
          <w:sz w:val="24"/>
          <w:szCs w:val="24"/>
        </w:rPr>
        <w:t>) осуществлять консультирование заинтересованных лиц по вопросам, относящимся к его компетенции;</w:t>
      </w:r>
    </w:p>
    <w:p w:rsidR="00AA3428" w:rsidRPr="00681ACB" w:rsidRDefault="00A65503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49</w:t>
      </w:r>
      <w:r w:rsidR="00AA3428" w:rsidRPr="00681ACB">
        <w:rPr>
          <w:sz w:val="24"/>
          <w:szCs w:val="24"/>
        </w:rPr>
        <w:t>) рассматривать запросы и обращения государственных органов, органов государственной власти, должностных лиц, граждан и организаций по вопросам своей компетенции, готовить проекты писем по существу поставленных в обращениях вопросов;</w:t>
      </w:r>
    </w:p>
    <w:p w:rsidR="00AA3428" w:rsidRPr="00681ACB" w:rsidRDefault="00A65503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50</w:t>
      </w:r>
      <w:r w:rsidR="00AA3428" w:rsidRPr="00681ACB">
        <w:rPr>
          <w:sz w:val="24"/>
          <w:szCs w:val="24"/>
        </w:rPr>
        <w:t>) принимать участие в подготовке правовых актов в пределах своей компетенции;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</w:t>
      </w:r>
      <w:r w:rsidR="00A65503" w:rsidRPr="00681ACB">
        <w:rPr>
          <w:sz w:val="24"/>
          <w:szCs w:val="24"/>
        </w:rPr>
        <w:t>1</w:t>
      </w:r>
      <w:r w:rsidRPr="00681ACB">
        <w:rPr>
          <w:sz w:val="24"/>
          <w:szCs w:val="24"/>
        </w:rPr>
        <w:t>) готовить информационные материалы, справки по вопросам своей компетенции;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</w:t>
      </w:r>
      <w:r w:rsidR="00A65503" w:rsidRPr="00681ACB">
        <w:rPr>
          <w:sz w:val="24"/>
          <w:szCs w:val="24"/>
        </w:rPr>
        <w:t>2</w:t>
      </w:r>
      <w:r w:rsidRPr="00681ACB">
        <w:rPr>
          <w:sz w:val="24"/>
          <w:szCs w:val="24"/>
        </w:rPr>
        <w:t xml:space="preserve">) осуществлять мероприятия по повышению уровня автоматизации </w:t>
      </w:r>
      <w:r w:rsidR="00A71D7E" w:rsidRPr="00681ACB">
        <w:rPr>
          <w:sz w:val="24"/>
          <w:szCs w:val="24"/>
        </w:rPr>
        <w:t>учётного</w:t>
      </w:r>
      <w:r w:rsidRPr="00681ACB">
        <w:rPr>
          <w:sz w:val="24"/>
          <w:szCs w:val="24"/>
        </w:rPr>
        <w:t xml:space="preserve"> процесса;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</w:t>
      </w:r>
      <w:r w:rsidR="00A65503" w:rsidRPr="00681ACB">
        <w:rPr>
          <w:sz w:val="24"/>
          <w:szCs w:val="24"/>
        </w:rPr>
        <w:t>3</w:t>
      </w:r>
      <w:r w:rsidRPr="00681ACB">
        <w:rPr>
          <w:sz w:val="24"/>
          <w:szCs w:val="24"/>
        </w:rPr>
        <w:t>) обеспечивать защиту обрабатываемых персональных данных;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</w:t>
      </w:r>
      <w:r w:rsidR="00A65503" w:rsidRPr="00681ACB">
        <w:rPr>
          <w:sz w:val="24"/>
          <w:szCs w:val="24"/>
        </w:rPr>
        <w:t>4</w:t>
      </w:r>
      <w:r w:rsidRPr="00681ACB">
        <w:rPr>
          <w:sz w:val="24"/>
          <w:szCs w:val="24"/>
        </w:rPr>
        <w:t xml:space="preserve">) исполнять обязанности заместителя руководителя аппарата - начальника </w:t>
      </w:r>
      <w:r w:rsidR="00EB561F" w:rsidRPr="00681ACB">
        <w:rPr>
          <w:sz w:val="24"/>
          <w:szCs w:val="24"/>
        </w:rPr>
        <w:t>у</w:t>
      </w:r>
      <w:r w:rsidRPr="00681ACB">
        <w:rPr>
          <w:sz w:val="24"/>
          <w:szCs w:val="24"/>
        </w:rPr>
        <w:t>правления</w:t>
      </w:r>
      <w:r w:rsidR="00EB561F" w:rsidRPr="00681ACB">
        <w:rPr>
          <w:sz w:val="24"/>
          <w:szCs w:val="24"/>
        </w:rPr>
        <w:t xml:space="preserve"> делами</w:t>
      </w:r>
      <w:r w:rsidRPr="00681ACB">
        <w:rPr>
          <w:sz w:val="24"/>
          <w:szCs w:val="24"/>
        </w:rPr>
        <w:t xml:space="preserve"> в период его временного отсутствия;</w:t>
      </w:r>
    </w:p>
    <w:p w:rsidR="00AA3428" w:rsidRPr="00681ACB" w:rsidRDefault="00AA3428" w:rsidP="006974A0">
      <w:pPr>
        <w:tabs>
          <w:tab w:val="num" w:pos="1440"/>
        </w:tabs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5</w:t>
      </w:r>
      <w:r w:rsidR="00A65503" w:rsidRPr="00681ACB">
        <w:rPr>
          <w:sz w:val="24"/>
          <w:szCs w:val="24"/>
        </w:rPr>
        <w:t>5</w:t>
      </w:r>
      <w:r w:rsidRPr="00681ACB">
        <w:rPr>
          <w:sz w:val="24"/>
          <w:szCs w:val="24"/>
        </w:rPr>
        <w:t>) исполнять иные обязанности в соответствии с законодательством Российской Федерации и Ненецкого автономного округа.</w:t>
      </w:r>
    </w:p>
    <w:p w:rsidR="008D4A39" w:rsidRPr="00681ACB" w:rsidRDefault="008D4A39" w:rsidP="008D4A39">
      <w:pPr>
        <w:ind w:firstLine="709"/>
        <w:rPr>
          <w:sz w:val="24"/>
          <w:szCs w:val="24"/>
        </w:rPr>
      </w:pPr>
    </w:p>
    <w:p w:rsidR="0048450A" w:rsidRPr="00681ACB" w:rsidRDefault="00310E01" w:rsidP="008D4A39">
      <w:pPr>
        <w:ind w:firstLine="709"/>
        <w:jc w:val="center"/>
        <w:rPr>
          <w:b/>
          <w:sz w:val="24"/>
          <w:szCs w:val="24"/>
        </w:rPr>
      </w:pPr>
      <w:r w:rsidRPr="00681ACB">
        <w:rPr>
          <w:b/>
          <w:sz w:val="24"/>
          <w:szCs w:val="24"/>
        </w:rPr>
        <w:t xml:space="preserve">Основные права </w:t>
      </w:r>
      <w:r w:rsidR="00195D89" w:rsidRPr="00681ACB">
        <w:rPr>
          <w:b/>
          <w:sz w:val="24"/>
          <w:szCs w:val="24"/>
        </w:rPr>
        <w:t>гражданского</w:t>
      </w:r>
      <w:r w:rsidRPr="00681ACB">
        <w:rPr>
          <w:b/>
          <w:sz w:val="24"/>
          <w:szCs w:val="24"/>
        </w:rPr>
        <w:t xml:space="preserve"> служащего</w:t>
      </w:r>
      <w:r w:rsidR="00CA4171" w:rsidRPr="00681ACB">
        <w:rPr>
          <w:b/>
          <w:sz w:val="24"/>
          <w:szCs w:val="24"/>
        </w:rPr>
        <w:t>.</w:t>
      </w:r>
    </w:p>
    <w:p w:rsidR="00310E01" w:rsidRPr="00681ACB" w:rsidRDefault="00310E01" w:rsidP="0048450A">
      <w:pPr>
        <w:ind w:firstLine="709"/>
        <w:jc w:val="both"/>
        <w:rPr>
          <w:sz w:val="24"/>
          <w:szCs w:val="24"/>
        </w:rPr>
      </w:pP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Основные права </w:t>
      </w:r>
      <w:r w:rsidR="00195D89" w:rsidRPr="00681ACB">
        <w:rPr>
          <w:sz w:val="24"/>
          <w:szCs w:val="24"/>
        </w:rPr>
        <w:t>гражданского</w:t>
      </w:r>
      <w:r w:rsidR="00642ED7" w:rsidRPr="00681ACB">
        <w:rPr>
          <w:sz w:val="24"/>
          <w:szCs w:val="24"/>
        </w:rPr>
        <w:t xml:space="preserve"> служащего </w:t>
      </w:r>
      <w:r w:rsidRPr="00681ACB">
        <w:rPr>
          <w:sz w:val="24"/>
          <w:szCs w:val="24"/>
        </w:rPr>
        <w:t xml:space="preserve">предусмотрены </w:t>
      </w:r>
      <w:r w:rsidR="00642ED7" w:rsidRPr="00681ACB">
        <w:rPr>
          <w:sz w:val="24"/>
          <w:szCs w:val="24"/>
        </w:rPr>
        <w:t>статьёй</w:t>
      </w:r>
      <w:r w:rsidRPr="00681ACB">
        <w:rPr>
          <w:sz w:val="24"/>
          <w:szCs w:val="24"/>
        </w:rPr>
        <w:t xml:space="preserve"> 14 Федерального закона от 27</w:t>
      </w:r>
      <w:r w:rsidR="00942BEF" w:rsidRPr="00681ACB">
        <w:rPr>
          <w:sz w:val="24"/>
          <w:szCs w:val="24"/>
        </w:rPr>
        <w:t>.07.</w:t>
      </w:r>
      <w:r w:rsidRPr="00681ACB">
        <w:rPr>
          <w:sz w:val="24"/>
          <w:szCs w:val="24"/>
        </w:rPr>
        <w:t>2004</w:t>
      </w:r>
      <w:r w:rsidR="00942BEF" w:rsidRPr="00681ACB">
        <w:rPr>
          <w:sz w:val="24"/>
          <w:szCs w:val="24"/>
        </w:rPr>
        <w:t xml:space="preserve"> </w:t>
      </w:r>
      <w:r w:rsidRPr="00681ACB">
        <w:rPr>
          <w:sz w:val="24"/>
          <w:szCs w:val="24"/>
        </w:rPr>
        <w:t>№ 79-ФЗ «О государственной гражданской службе Российской Федерации».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Кроме прав, указанных в </w:t>
      </w:r>
      <w:r w:rsidR="00A65503" w:rsidRPr="00681ACB">
        <w:rPr>
          <w:sz w:val="24"/>
          <w:szCs w:val="24"/>
        </w:rPr>
        <w:t xml:space="preserve">статье </w:t>
      </w:r>
      <w:r w:rsidR="00310E01" w:rsidRPr="00681ACB">
        <w:rPr>
          <w:sz w:val="24"/>
          <w:szCs w:val="24"/>
        </w:rPr>
        <w:t>14 Федерального закона от 27.07.2004 № 79-ФЗ «О государственной гражданской службе Российской Федерации»</w:t>
      </w:r>
      <w:r w:rsidR="008D4A39" w:rsidRPr="00681ACB">
        <w:rPr>
          <w:sz w:val="24"/>
          <w:szCs w:val="24"/>
        </w:rPr>
        <w:t xml:space="preserve">, </w:t>
      </w:r>
      <w:r w:rsidR="005A3AA3" w:rsidRPr="00681ACB">
        <w:rPr>
          <w:sz w:val="24"/>
          <w:szCs w:val="24"/>
        </w:rPr>
        <w:t xml:space="preserve">гражданский </w:t>
      </w:r>
      <w:r w:rsidR="008D4A39" w:rsidRPr="00681ACB">
        <w:rPr>
          <w:sz w:val="24"/>
          <w:szCs w:val="24"/>
        </w:rPr>
        <w:t>служащий имеет</w:t>
      </w:r>
      <w:r w:rsidRPr="00681ACB">
        <w:rPr>
          <w:sz w:val="24"/>
          <w:szCs w:val="24"/>
        </w:rPr>
        <w:t xml:space="preserve"> право: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высказывать мнение и давать правовую оценку по вопросам деятельности управления</w:t>
      </w:r>
      <w:r w:rsidR="00F92F7A" w:rsidRPr="00681ACB">
        <w:rPr>
          <w:sz w:val="24"/>
          <w:szCs w:val="24"/>
        </w:rPr>
        <w:t>, отдела</w:t>
      </w:r>
      <w:r w:rsidRPr="00681ACB">
        <w:rPr>
          <w:sz w:val="24"/>
          <w:szCs w:val="24"/>
        </w:rPr>
        <w:t xml:space="preserve">; </w:t>
      </w:r>
    </w:p>
    <w:p w:rsidR="0048450A" w:rsidRPr="00681ACB" w:rsidRDefault="0048450A" w:rsidP="0048450A">
      <w:pPr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запрашивать и получать необходимую информацию, документы, материалы от органов Собрания депутатов, структурных подразделений аппарата Собрания депутатов;</w:t>
      </w:r>
    </w:p>
    <w:p w:rsidR="0048450A" w:rsidRPr="00681ACB" w:rsidRDefault="0048450A" w:rsidP="0048450A">
      <w:pPr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пользоваться системами связи и коммуникаций (в том числе специальными);</w:t>
      </w:r>
    </w:p>
    <w:p w:rsidR="0048450A" w:rsidRPr="00681ACB" w:rsidRDefault="0048450A" w:rsidP="0048450A">
      <w:pPr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пользоваться банками данных электронной информации Собрания депутатов;</w:t>
      </w:r>
    </w:p>
    <w:p w:rsidR="0048450A" w:rsidRPr="00681ACB" w:rsidRDefault="0048450A" w:rsidP="0048450A">
      <w:pPr>
        <w:pStyle w:val="a3"/>
        <w:widowControl w:val="0"/>
        <w:ind w:right="-2" w:firstLine="720"/>
      </w:pPr>
      <w:r w:rsidRPr="00681ACB">
        <w:t>вносить предложения по совершенст</w:t>
      </w:r>
      <w:r w:rsidR="00806F8D" w:rsidRPr="00681ACB">
        <w:t>вованию деятельности управления.</w:t>
      </w:r>
    </w:p>
    <w:p w:rsidR="008D4A39" w:rsidRPr="00681ACB" w:rsidRDefault="008D4A39" w:rsidP="008D4A39">
      <w:pPr>
        <w:ind w:firstLine="709"/>
        <w:rPr>
          <w:sz w:val="24"/>
          <w:szCs w:val="24"/>
        </w:rPr>
      </w:pPr>
    </w:p>
    <w:p w:rsidR="0048450A" w:rsidRPr="00681ACB" w:rsidRDefault="0048450A" w:rsidP="008D4A39">
      <w:pPr>
        <w:ind w:firstLine="709"/>
        <w:jc w:val="center"/>
        <w:rPr>
          <w:b/>
          <w:sz w:val="24"/>
          <w:szCs w:val="24"/>
        </w:rPr>
      </w:pPr>
      <w:r w:rsidRPr="00681ACB">
        <w:rPr>
          <w:b/>
          <w:sz w:val="24"/>
          <w:szCs w:val="24"/>
        </w:rPr>
        <w:t>Ответственность</w:t>
      </w:r>
      <w:r w:rsidR="00CA4171" w:rsidRPr="00681ACB">
        <w:rPr>
          <w:b/>
          <w:sz w:val="24"/>
          <w:szCs w:val="24"/>
        </w:rPr>
        <w:t>.</w:t>
      </w:r>
    </w:p>
    <w:p w:rsidR="0048450A" w:rsidRPr="00681ACB" w:rsidRDefault="0048450A" w:rsidP="0048450A">
      <w:pPr>
        <w:ind w:firstLine="709"/>
        <w:jc w:val="center"/>
        <w:rPr>
          <w:b/>
          <w:sz w:val="24"/>
          <w:szCs w:val="24"/>
        </w:rPr>
      </w:pPr>
    </w:p>
    <w:p w:rsidR="0048450A" w:rsidRPr="00681ACB" w:rsidRDefault="005A3AA3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Гражданский </w:t>
      </w:r>
      <w:r w:rsidR="008D4A39" w:rsidRPr="00681ACB">
        <w:rPr>
          <w:sz w:val="24"/>
          <w:szCs w:val="24"/>
        </w:rPr>
        <w:t>служащий несё</w:t>
      </w:r>
      <w:r w:rsidR="0048450A" w:rsidRPr="00681ACB">
        <w:rPr>
          <w:sz w:val="24"/>
          <w:szCs w:val="24"/>
        </w:rPr>
        <w:t xml:space="preserve">т ответственность в пределах, </w:t>
      </w:r>
      <w:r w:rsidR="008D4A39" w:rsidRPr="00681ACB">
        <w:rPr>
          <w:sz w:val="24"/>
          <w:szCs w:val="24"/>
        </w:rPr>
        <w:t>определённых</w:t>
      </w:r>
      <w:r w:rsidR="0048450A" w:rsidRPr="00681ACB">
        <w:rPr>
          <w:sz w:val="24"/>
          <w:szCs w:val="24"/>
        </w:rPr>
        <w:t xml:space="preserve"> законодательством Российской Федерации: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proofErr w:type="gramStart"/>
      <w:r w:rsidRPr="00681ACB">
        <w:rPr>
          <w:sz w:val="24"/>
          <w:szCs w:val="24"/>
        </w:rPr>
        <w:t xml:space="preserve">за </w:t>
      </w:r>
      <w:r w:rsidR="008D4A39" w:rsidRPr="00681ACB">
        <w:rPr>
          <w:sz w:val="24"/>
          <w:szCs w:val="24"/>
        </w:rPr>
        <w:t>несохраненные</w:t>
      </w:r>
      <w:r w:rsidRPr="00681ACB">
        <w:rPr>
          <w:sz w:val="24"/>
          <w:szCs w:val="24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  <w:proofErr w:type="gramEnd"/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за действие или бездействие, ведущее к нарушению прав и законных интересов граждан, организаций;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за причинение материального, имущественного ущерба;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за несвоевременное выполнение заданий, распоряжений и </w:t>
      </w:r>
      <w:proofErr w:type="gramStart"/>
      <w:r w:rsidRPr="00681ACB">
        <w:rPr>
          <w:sz w:val="24"/>
          <w:szCs w:val="24"/>
        </w:rPr>
        <w:t>поручений</w:t>
      </w:r>
      <w:proofErr w:type="gramEnd"/>
      <w:r w:rsidRPr="00681ACB">
        <w:rPr>
          <w:sz w:val="24"/>
          <w:szCs w:val="24"/>
        </w:rPr>
        <w:t xml:space="preserve"> вышестоящих в порядке </w:t>
      </w:r>
      <w:r w:rsidR="008D4A39" w:rsidRPr="00681ACB">
        <w:rPr>
          <w:sz w:val="24"/>
          <w:szCs w:val="24"/>
        </w:rPr>
        <w:t>подчинённости</w:t>
      </w:r>
      <w:r w:rsidRPr="00681ACB">
        <w:rPr>
          <w:sz w:val="24"/>
          <w:szCs w:val="24"/>
        </w:rPr>
        <w:t xml:space="preserve"> руководителей, за исключением незаконных;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за несвоевременное рассмотрение в пределах своей компетенции обращений граждан и общественных объединений, а также учреждений и организаций, </w:t>
      </w:r>
      <w:r w:rsidRPr="00681ACB">
        <w:rPr>
          <w:sz w:val="24"/>
          <w:szCs w:val="24"/>
        </w:rPr>
        <w:lastRenderedPageBreak/>
        <w:t>государственных органов и органов местного самоуправления;</w:t>
      </w:r>
    </w:p>
    <w:p w:rsidR="0048450A" w:rsidRPr="00681ACB" w:rsidRDefault="009316EC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за </w:t>
      </w:r>
      <w:r w:rsidR="0048450A" w:rsidRPr="00681ACB">
        <w:rPr>
          <w:sz w:val="24"/>
          <w:szCs w:val="24"/>
        </w:rPr>
        <w:t>совершение действий, затрудняющих работу органов государственной власти, а также приводящих к подрыву авторитета гражданских служащих;</w:t>
      </w: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за нарушение положений настоящего должностного регламента.</w:t>
      </w:r>
    </w:p>
    <w:p w:rsidR="0048450A" w:rsidRPr="00681ACB" w:rsidRDefault="0048450A" w:rsidP="001F073A">
      <w:pPr>
        <w:jc w:val="center"/>
        <w:rPr>
          <w:sz w:val="24"/>
          <w:szCs w:val="24"/>
        </w:rPr>
      </w:pPr>
    </w:p>
    <w:p w:rsidR="0048450A" w:rsidRPr="00681ACB" w:rsidRDefault="0048450A" w:rsidP="0048450A">
      <w:pPr>
        <w:ind w:firstLine="709"/>
        <w:jc w:val="center"/>
        <w:rPr>
          <w:b/>
          <w:sz w:val="24"/>
          <w:szCs w:val="24"/>
        </w:rPr>
      </w:pPr>
      <w:r w:rsidRPr="00681ACB">
        <w:rPr>
          <w:b/>
          <w:sz w:val="24"/>
          <w:szCs w:val="24"/>
        </w:rPr>
        <w:t>Показатели эффективности и результативности профессиональной служебной деятельности</w:t>
      </w:r>
      <w:r w:rsidR="00CA4171" w:rsidRPr="00681ACB">
        <w:rPr>
          <w:b/>
          <w:sz w:val="24"/>
          <w:szCs w:val="24"/>
        </w:rPr>
        <w:t>.</w:t>
      </w:r>
    </w:p>
    <w:p w:rsidR="0048450A" w:rsidRPr="00681ACB" w:rsidRDefault="0048450A" w:rsidP="0048450A">
      <w:pPr>
        <w:ind w:firstLine="709"/>
        <w:jc w:val="center"/>
        <w:rPr>
          <w:b/>
          <w:sz w:val="24"/>
          <w:szCs w:val="24"/>
        </w:rPr>
      </w:pP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151679" w:rsidRPr="00681ACB">
        <w:rPr>
          <w:sz w:val="24"/>
          <w:szCs w:val="24"/>
        </w:rPr>
        <w:t xml:space="preserve">гражданского </w:t>
      </w:r>
      <w:r w:rsidR="008D4A39" w:rsidRPr="00681ACB">
        <w:rPr>
          <w:sz w:val="24"/>
          <w:szCs w:val="24"/>
        </w:rPr>
        <w:t>служащего</w:t>
      </w:r>
      <w:r w:rsidRPr="00681ACB">
        <w:rPr>
          <w:sz w:val="24"/>
          <w:szCs w:val="24"/>
        </w:rPr>
        <w:t xml:space="preserve"> определяется 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Эффективность и результативность профессиональной служебной деятельности</w:t>
      </w:r>
      <w:r w:rsidR="007841D8" w:rsidRPr="00681ACB">
        <w:rPr>
          <w:sz w:val="24"/>
          <w:szCs w:val="24"/>
        </w:rPr>
        <w:t xml:space="preserve"> </w:t>
      </w:r>
      <w:r w:rsidR="00151679" w:rsidRPr="00681ACB">
        <w:rPr>
          <w:sz w:val="24"/>
          <w:szCs w:val="24"/>
        </w:rPr>
        <w:t xml:space="preserve">гражданского </w:t>
      </w:r>
      <w:r w:rsidR="008D4A39" w:rsidRPr="00681ACB">
        <w:rPr>
          <w:sz w:val="24"/>
          <w:szCs w:val="24"/>
        </w:rPr>
        <w:t xml:space="preserve">служащего </w:t>
      </w:r>
      <w:r w:rsidRPr="00681ACB">
        <w:rPr>
          <w:sz w:val="24"/>
          <w:szCs w:val="24"/>
        </w:rPr>
        <w:t>определяется по следующим показателям: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выполняемому </w:t>
      </w:r>
      <w:r w:rsidR="008D4A39" w:rsidRPr="00681ACB">
        <w:rPr>
          <w:sz w:val="24"/>
          <w:szCs w:val="24"/>
        </w:rPr>
        <w:t>объёму</w:t>
      </w:r>
      <w:r w:rsidRPr="00681ACB">
        <w:rPr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своевременности и оперативности выполнения поручений;</w:t>
      </w:r>
    </w:p>
    <w:p w:rsidR="0048450A" w:rsidRPr="00681ACB" w:rsidRDefault="0048450A" w:rsidP="0048450A">
      <w:pPr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8450A" w:rsidRPr="00681ACB" w:rsidRDefault="0048450A" w:rsidP="0048450A">
      <w:pPr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 xml:space="preserve">способности </w:t>
      </w:r>
      <w:r w:rsidR="008D4A39" w:rsidRPr="00681ACB">
        <w:rPr>
          <w:sz w:val="24"/>
          <w:szCs w:val="24"/>
        </w:rPr>
        <w:t>чётко</w:t>
      </w:r>
      <w:r w:rsidRPr="00681ACB">
        <w:rPr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450A" w:rsidRPr="00681ACB" w:rsidRDefault="0048450A" w:rsidP="0048450A">
      <w:pPr>
        <w:widowControl/>
        <w:ind w:firstLine="720"/>
        <w:jc w:val="both"/>
        <w:rPr>
          <w:sz w:val="24"/>
          <w:szCs w:val="24"/>
        </w:rPr>
      </w:pPr>
      <w:r w:rsidRPr="00681ACB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48450A" w:rsidRPr="00681ACB" w:rsidRDefault="0048450A" w:rsidP="0048450A">
      <w:pPr>
        <w:widowControl/>
        <w:ind w:firstLine="720"/>
        <w:jc w:val="both"/>
        <w:outlineLvl w:val="1"/>
        <w:rPr>
          <w:sz w:val="24"/>
          <w:szCs w:val="24"/>
        </w:rPr>
      </w:pPr>
    </w:p>
    <w:p w:rsidR="0048450A" w:rsidRPr="00681ACB" w:rsidRDefault="0048450A" w:rsidP="0048450A">
      <w:pPr>
        <w:ind w:firstLine="709"/>
        <w:jc w:val="both"/>
        <w:rPr>
          <w:sz w:val="24"/>
          <w:szCs w:val="24"/>
        </w:rPr>
      </w:pPr>
    </w:p>
    <w:sectPr w:rsidR="0048450A" w:rsidRPr="00681ACB" w:rsidSect="00383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3B" w:rsidRDefault="00D6703B" w:rsidP="00831CFB">
      <w:r>
        <w:separator/>
      </w:r>
    </w:p>
  </w:endnote>
  <w:endnote w:type="continuationSeparator" w:id="0">
    <w:p w:rsidR="00D6703B" w:rsidRDefault="00D6703B" w:rsidP="0083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3B" w:rsidRDefault="00D6703B" w:rsidP="00831CFB">
      <w:r>
        <w:separator/>
      </w:r>
    </w:p>
  </w:footnote>
  <w:footnote w:type="continuationSeparator" w:id="0">
    <w:p w:rsidR="00D6703B" w:rsidRDefault="00D6703B" w:rsidP="0083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0A"/>
    <w:rsid w:val="00007E5D"/>
    <w:rsid w:val="000228C9"/>
    <w:rsid w:val="0002361E"/>
    <w:rsid w:val="00037DC4"/>
    <w:rsid w:val="00047AFD"/>
    <w:rsid w:val="000605C1"/>
    <w:rsid w:val="000731A7"/>
    <w:rsid w:val="000A3EC0"/>
    <w:rsid w:val="000D1D5A"/>
    <w:rsid w:val="000D58CA"/>
    <w:rsid w:val="000F6457"/>
    <w:rsid w:val="00100B46"/>
    <w:rsid w:val="0010105B"/>
    <w:rsid w:val="00103E22"/>
    <w:rsid w:val="0013484A"/>
    <w:rsid w:val="00142DBA"/>
    <w:rsid w:val="00146F14"/>
    <w:rsid w:val="00151679"/>
    <w:rsid w:val="00152EFA"/>
    <w:rsid w:val="00195D89"/>
    <w:rsid w:val="001D77AF"/>
    <w:rsid w:val="001F073A"/>
    <w:rsid w:val="001F524C"/>
    <w:rsid w:val="00236EE1"/>
    <w:rsid w:val="002425F1"/>
    <w:rsid w:val="00264657"/>
    <w:rsid w:val="0028298E"/>
    <w:rsid w:val="002A24FA"/>
    <w:rsid w:val="002A53F0"/>
    <w:rsid w:val="002B0687"/>
    <w:rsid w:val="002C2352"/>
    <w:rsid w:val="002F4878"/>
    <w:rsid w:val="003052AE"/>
    <w:rsid w:val="00310E01"/>
    <w:rsid w:val="00313E84"/>
    <w:rsid w:val="00325B16"/>
    <w:rsid w:val="003359AF"/>
    <w:rsid w:val="0034392E"/>
    <w:rsid w:val="003446D7"/>
    <w:rsid w:val="003572BF"/>
    <w:rsid w:val="00383E49"/>
    <w:rsid w:val="003B3794"/>
    <w:rsid w:val="003C2344"/>
    <w:rsid w:val="003C3217"/>
    <w:rsid w:val="00402FD2"/>
    <w:rsid w:val="004062C1"/>
    <w:rsid w:val="004226A5"/>
    <w:rsid w:val="00424E36"/>
    <w:rsid w:val="004309E3"/>
    <w:rsid w:val="0044687C"/>
    <w:rsid w:val="0048450A"/>
    <w:rsid w:val="004B3A8D"/>
    <w:rsid w:val="004C4D28"/>
    <w:rsid w:val="00505694"/>
    <w:rsid w:val="00507ACE"/>
    <w:rsid w:val="00513DF4"/>
    <w:rsid w:val="00517BD4"/>
    <w:rsid w:val="005308FC"/>
    <w:rsid w:val="00531FD2"/>
    <w:rsid w:val="00535A67"/>
    <w:rsid w:val="00570512"/>
    <w:rsid w:val="0058321E"/>
    <w:rsid w:val="00592CD4"/>
    <w:rsid w:val="005A3AA3"/>
    <w:rsid w:val="00601A30"/>
    <w:rsid w:val="00612386"/>
    <w:rsid w:val="0062539C"/>
    <w:rsid w:val="00633B05"/>
    <w:rsid w:val="00633B0B"/>
    <w:rsid w:val="006417EC"/>
    <w:rsid w:val="00642ED7"/>
    <w:rsid w:val="006448BB"/>
    <w:rsid w:val="006512B5"/>
    <w:rsid w:val="0065655F"/>
    <w:rsid w:val="006770E0"/>
    <w:rsid w:val="00681ACB"/>
    <w:rsid w:val="006974A0"/>
    <w:rsid w:val="006A207E"/>
    <w:rsid w:val="006D3376"/>
    <w:rsid w:val="007017AD"/>
    <w:rsid w:val="007056B5"/>
    <w:rsid w:val="0072087B"/>
    <w:rsid w:val="00720FC3"/>
    <w:rsid w:val="00731F4F"/>
    <w:rsid w:val="00754310"/>
    <w:rsid w:val="00777C32"/>
    <w:rsid w:val="0078338F"/>
    <w:rsid w:val="007841D8"/>
    <w:rsid w:val="00793B0F"/>
    <w:rsid w:val="007B5401"/>
    <w:rsid w:val="007B7B8F"/>
    <w:rsid w:val="007E3A3C"/>
    <w:rsid w:val="007F670D"/>
    <w:rsid w:val="00806F8D"/>
    <w:rsid w:val="00807D8C"/>
    <w:rsid w:val="008116C5"/>
    <w:rsid w:val="00831CFB"/>
    <w:rsid w:val="00842036"/>
    <w:rsid w:val="00855917"/>
    <w:rsid w:val="00863AE8"/>
    <w:rsid w:val="008849FA"/>
    <w:rsid w:val="008903E5"/>
    <w:rsid w:val="008A4647"/>
    <w:rsid w:val="008A4C99"/>
    <w:rsid w:val="008C16BC"/>
    <w:rsid w:val="008C54DB"/>
    <w:rsid w:val="008D4A39"/>
    <w:rsid w:val="008E0FA3"/>
    <w:rsid w:val="008F3D1C"/>
    <w:rsid w:val="0091445D"/>
    <w:rsid w:val="00924E5F"/>
    <w:rsid w:val="00924FEB"/>
    <w:rsid w:val="009316EC"/>
    <w:rsid w:val="00941845"/>
    <w:rsid w:val="00942BEF"/>
    <w:rsid w:val="009534E0"/>
    <w:rsid w:val="00956E0C"/>
    <w:rsid w:val="009708DB"/>
    <w:rsid w:val="009B5FE8"/>
    <w:rsid w:val="009C1FF4"/>
    <w:rsid w:val="009C45BC"/>
    <w:rsid w:val="009D09A5"/>
    <w:rsid w:val="009F10F5"/>
    <w:rsid w:val="00A02D27"/>
    <w:rsid w:val="00A0721B"/>
    <w:rsid w:val="00A12A24"/>
    <w:rsid w:val="00A44C2A"/>
    <w:rsid w:val="00A45A39"/>
    <w:rsid w:val="00A65503"/>
    <w:rsid w:val="00A71D7E"/>
    <w:rsid w:val="00AA3428"/>
    <w:rsid w:val="00AD0744"/>
    <w:rsid w:val="00AD27D4"/>
    <w:rsid w:val="00AE342B"/>
    <w:rsid w:val="00AE42F1"/>
    <w:rsid w:val="00AE6CB4"/>
    <w:rsid w:val="00AE77E2"/>
    <w:rsid w:val="00B0462B"/>
    <w:rsid w:val="00B16D5D"/>
    <w:rsid w:val="00B22401"/>
    <w:rsid w:val="00B267CC"/>
    <w:rsid w:val="00B47603"/>
    <w:rsid w:val="00B821D2"/>
    <w:rsid w:val="00BA0D0D"/>
    <w:rsid w:val="00BA3891"/>
    <w:rsid w:val="00BB5F36"/>
    <w:rsid w:val="00BE4CCF"/>
    <w:rsid w:val="00BF36E4"/>
    <w:rsid w:val="00BF38D1"/>
    <w:rsid w:val="00BF782D"/>
    <w:rsid w:val="00C076CD"/>
    <w:rsid w:val="00C12632"/>
    <w:rsid w:val="00C2560E"/>
    <w:rsid w:val="00C25946"/>
    <w:rsid w:val="00C7642D"/>
    <w:rsid w:val="00C87D5F"/>
    <w:rsid w:val="00C90B09"/>
    <w:rsid w:val="00C97A3B"/>
    <w:rsid w:val="00CA1F36"/>
    <w:rsid w:val="00CA4171"/>
    <w:rsid w:val="00CC6685"/>
    <w:rsid w:val="00CE2F41"/>
    <w:rsid w:val="00CF7526"/>
    <w:rsid w:val="00D0541E"/>
    <w:rsid w:val="00D070FB"/>
    <w:rsid w:val="00D10E65"/>
    <w:rsid w:val="00D17926"/>
    <w:rsid w:val="00D17F99"/>
    <w:rsid w:val="00D3436E"/>
    <w:rsid w:val="00D42088"/>
    <w:rsid w:val="00D4616B"/>
    <w:rsid w:val="00D52AED"/>
    <w:rsid w:val="00D54553"/>
    <w:rsid w:val="00D6703B"/>
    <w:rsid w:val="00D73AA6"/>
    <w:rsid w:val="00D929FE"/>
    <w:rsid w:val="00DC0A51"/>
    <w:rsid w:val="00DC751B"/>
    <w:rsid w:val="00DE21BC"/>
    <w:rsid w:val="00DE2844"/>
    <w:rsid w:val="00E10FAC"/>
    <w:rsid w:val="00E23439"/>
    <w:rsid w:val="00E23C6A"/>
    <w:rsid w:val="00E3270B"/>
    <w:rsid w:val="00E47160"/>
    <w:rsid w:val="00E579D6"/>
    <w:rsid w:val="00E7404B"/>
    <w:rsid w:val="00E75237"/>
    <w:rsid w:val="00E87223"/>
    <w:rsid w:val="00E87A7B"/>
    <w:rsid w:val="00E90F34"/>
    <w:rsid w:val="00EB561F"/>
    <w:rsid w:val="00ED46A4"/>
    <w:rsid w:val="00EE6D20"/>
    <w:rsid w:val="00EF658C"/>
    <w:rsid w:val="00F05393"/>
    <w:rsid w:val="00F15609"/>
    <w:rsid w:val="00F22934"/>
    <w:rsid w:val="00F32013"/>
    <w:rsid w:val="00F412BA"/>
    <w:rsid w:val="00F4334D"/>
    <w:rsid w:val="00F438E9"/>
    <w:rsid w:val="00F6437D"/>
    <w:rsid w:val="00F92F7A"/>
    <w:rsid w:val="00FA4FA6"/>
    <w:rsid w:val="00FB01F3"/>
    <w:rsid w:val="00FE2BC3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50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8450A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48450A"/>
    <w:pPr>
      <w:widowControl/>
      <w:autoSpaceDE/>
      <w:autoSpaceDN/>
      <w:adjustRightInd/>
      <w:jc w:val="right"/>
    </w:pPr>
    <w:rPr>
      <w:sz w:val="24"/>
      <w:szCs w:val="24"/>
    </w:rPr>
  </w:style>
  <w:style w:type="table" w:styleId="a4">
    <w:name w:val="Table Grid"/>
    <w:basedOn w:val="a1"/>
    <w:rsid w:val="0048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831CFB"/>
    <w:pPr>
      <w:widowControl/>
      <w:autoSpaceDE/>
      <w:autoSpaceDN/>
      <w:adjustRightInd/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831CFB"/>
    <w:rPr>
      <w:rFonts w:ascii="Calibri" w:eastAsia="Calibri" w:hAnsi="Calibri"/>
      <w:lang w:eastAsia="en-US"/>
    </w:rPr>
  </w:style>
  <w:style w:type="paragraph" w:styleId="a7">
    <w:name w:val="List Paragraph"/>
    <w:basedOn w:val="a"/>
    <w:link w:val="a8"/>
    <w:uiPriority w:val="34"/>
    <w:qFormat/>
    <w:rsid w:val="00831CFB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a9">
    <w:name w:val="footnote reference"/>
    <w:rsid w:val="00831CFB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831CFB"/>
  </w:style>
  <w:style w:type="paragraph" w:customStyle="1" w:styleId="Doc-0">
    <w:name w:val="Doc-Т внутри нумерации"/>
    <w:basedOn w:val="a"/>
    <w:link w:val="Doc-"/>
    <w:uiPriority w:val="99"/>
    <w:rsid w:val="00831CFB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customStyle="1" w:styleId="1">
    <w:name w:val="Абзац списка1"/>
    <w:basedOn w:val="a"/>
    <w:rsid w:val="00831CFB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831CFB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831CFB"/>
  </w:style>
  <w:style w:type="character" w:customStyle="1" w:styleId="aa">
    <w:name w:val="Основной текст_"/>
    <w:basedOn w:val="a0"/>
    <w:link w:val="10"/>
    <w:rsid w:val="00505694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505694"/>
    <w:pPr>
      <w:widowControl/>
      <w:shd w:val="clear" w:color="auto" w:fill="FFFFFF"/>
      <w:autoSpaceDE/>
      <w:autoSpaceDN/>
      <w:adjustRightInd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5056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rsid w:val="00E90F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90F34"/>
  </w:style>
  <w:style w:type="paragraph" w:styleId="ad">
    <w:name w:val="Body Text"/>
    <w:basedOn w:val="a"/>
    <w:link w:val="ae"/>
    <w:rsid w:val="000D1D5A"/>
    <w:pPr>
      <w:spacing w:after="120"/>
    </w:pPr>
  </w:style>
  <w:style w:type="character" w:customStyle="1" w:styleId="ae">
    <w:name w:val="Основной текст Знак"/>
    <w:basedOn w:val="a0"/>
    <w:link w:val="ad"/>
    <w:rsid w:val="000D1D5A"/>
  </w:style>
  <w:style w:type="paragraph" w:styleId="2">
    <w:name w:val="Body Text 2"/>
    <w:basedOn w:val="a"/>
    <w:link w:val="20"/>
    <w:rsid w:val="004B3A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3A8D"/>
  </w:style>
  <w:style w:type="paragraph" w:styleId="af">
    <w:name w:val="Balloon Text"/>
    <w:basedOn w:val="a"/>
    <w:link w:val="af0"/>
    <w:rsid w:val="00D054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0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50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8450A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48450A"/>
    <w:pPr>
      <w:widowControl/>
      <w:autoSpaceDE/>
      <w:autoSpaceDN/>
      <w:adjustRightInd/>
      <w:jc w:val="right"/>
    </w:pPr>
    <w:rPr>
      <w:sz w:val="24"/>
      <w:szCs w:val="24"/>
    </w:rPr>
  </w:style>
  <w:style w:type="table" w:styleId="a4">
    <w:name w:val="Table Grid"/>
    <w:basedOn w:val="a1"/>
    <w:rsid w:val="0048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831CFB"/>
    <w:pPr>
      <w:widowControl/>
      <w:autoSpaceDE/>
      <w:autoSpaceDN/>
      <w:adjustRightInd/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831CFB"/>
    <w:rPr>
      <w:rFonts w:ascii="Calibri" w:eastAsia="Calibri" w:hAnsi="Calibri"/>
      <w:lang w:eastAsia="en-US"/>
    </w:rPr>
  </w:style>
  <w:style w:type="paragraph" w:styleId="a7">
    <w:name w:val="List Paragraph"/>
    <w:basedOn w:val="a"/>
    <w:link w:val="a8"/>
    <w:uiPriority w:val="34"/>
    <w:qFormat/>
    <w:rsid w:val="00831CFB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a9">
    <w:name w:val="footnote reference"/>
    <w:rsid w:val="00831CFB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831CFB"/>
  </w:style>
  <w:style w:type="paragraph" w:customStyle="1" w:styleId="Doc-0">
    <w:name w:val="Doc-Т внутри нумерации"/>
    <w:basedOn w:val="a"/>
    <w:link w:val="Doc-"/>
    <w:uiPriority w:val="99"/>
    <w:rsid w:val="00831CFB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customStyle="1" w:styleId="1">
    <w:name w:val="Абзац списка1"/>
    <w:basedOn w:val="a"/>
    <w:rsid w:val="00831CFB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831CFB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831CFB"/>
  </w:style>
  <w:style w:type="character" w:customStyle="1" w:styleId="aa">
    <w:name w:val="Основной текст_"/>
    <w:basedOn w:val="a0"/>
    <w:link w:val="10"/>
    <w:rsid w:val="00505694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505694"/>
    <w:pPr>
      <w:widowControl/>
      <w:shd w:val="clear" w:color="auto" w:fill="FFFFFF"/>
      <w:autoSpaceDE/>
      <w:autoSpaceDN/>
      <w:adjustRightInd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5056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rsid w:val="00E90F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90F34"/>
  </w:style>
  <w:style w:type="paragraph" w:styleId="ad">
    <w:name w:val="Body Text"/>
    <w:basedOn w:val="a"/>
    <w:link w:val="ae"/>
    <w:rsid w:val="000D1D5A"/>
    <w:pPr>
      <w:spacing w:after="120"/>
    </w:pPr>
  </w:style>
  <w:style w:type="character" w:customStyle="1" w:styleId="ae">
    <w:name w:val="Основной текст Знак"/>
    <w:basedOn w:val="a0"/>
    <w:link w:val="ad"/>
    <w:rsid w:val="000D1D5A"/>
  </w:style>
  <w:style w:type="paragraph" w:styleId="2">
    <w:name w:val="Body Text 2"/>
    <w:basedOn w:val="a"/>
    <w:link w:val="20"/>
    <w:rsid w:val="004B3A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3A8D"/>
  </w:style>
  <w:style w:type="paragraph" w:styleId="af">
    <w:name w:val="Balloon Text"/>
    <w:basedOn w:val="a"/>
    <w:link w:val="af0"/>
    <w:rsid w:val="00D054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0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8F884-C7BD-4E2E-B44E-EFD368BF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2338</Words>
  <Characters>18062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Собрание депутатов Ненецкого АО</Company>
  <LinksUpToDate>false</LinksUpToDate>
  <CharactersWithSpaces>20360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cp:lastModifiedBy>konovalov</cp:lastModifiedBy>
  <cp:revision>50</cp:revision>
  <cp:lastPrinted>2024-05-20T13:02:00Z</cp:lastPrinted>
  <dcterms:created xsi:type="dcterms:W3CDTF">2024-05-17T11:43:00Z</dcterms:created>
  <dcterms:modified xsi:type="dcterms:W3CDTF">2024-05-20T13:22:00Z</dcterms:modified>
</cp:coreProperties>
</file>