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41" w:rsidRDefault="00521141" w:rsidP="00521141">
      <w:bookmarkStart w:id="0" w:name="_GoBack"/>
      <w:bookmarkEnd w:id="0"/>
    </w:p>
    <w:p w:rsidR="00521141" w:rsidRDefault="00521141" w:rsidP="00521141"/>
    <w:p w:rsidR="00521141" w:rsidRDefault="00521141" w:rsidP="00521141"/>
    <w:tbl>
      <w:tblPr>
        <w:tblW w:w="0" w:type="auto"/>
        <w:tblLook w:val="01E0"/>
      </w:tblPr>
      <w:tblGrid>
        <w:gridCol w:w="4514"/>
        <w:gridCol w:w="4556"/>
      </w:tblGrid>
      <w:tr w:rsidR="00521141" w:rsidTr="004C00D9">
        <w:tc>
          <w:tcPr>
            <w:tcW w:w="4514" w:type="dxa"/>
          </w:tcPr>
          <w:p w:rsidR="00521141" w:rsidRPr="000C0CA4" w:rsidRDefault="00521141" w:rsidP="00CA2A2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556" w:type="dxa"/>
            <w:hideMark/>
          </w:tcPr>
          <w:p w:rsidR="00521141" w:rsidRDefault="00521141" w:rsidP="004C00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4C00D9">
              <w:rPr>
                <w:lang w:eastAsia="en-US"/>
              </w:rPr>
              <w:t>81</w:t>
            </w:r>
            <w:r>
              <w:rPr>
                <w:lang w:eastAsia="en-US"/>
              </w:rPr>
              <w:t xml:space="preserve">- </w:t>
            </w:r>
            <w:proofErr w:type="spellStart"/>
            <w:proofErr w:type="gramStart"/>
            <w:r>
              <w:rPr>
                <w:lang w:eastAsia="en-US"/>
              </w:rPr>
              <w:t>пр</w:t>
            </w:r>
            <w:proofErr w:type="spellEnd"/>
            <w:proofErr w:type="gramEnd"/>
          </w:p>
        </w:tc>
      </w:tr>
    </w:tbl>
    <w:p w:rsidR="00521141" w:rsidRDefault="00521141" w:rsidP="00521141">
      <w:pPr>
        <w:pStyle w:val="a7"/>
        <w:jc w:val="right"/>
        <w:outlineLvl w:val="0"/>
        <w:rPr>
          <w:b w:val="0"/>
        </w:rPr>
      </w:pPr>
    </w:p>
    <w:p w:rsidR="00521141" w:rsidRDefault="00521141" w:rsidP="00521141">
      <w:pPr>
        <w:pStyle w:val="a7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521141" w:rsidRPr="004E2A27" w:rsidRDefault="00E35AD0" w:rsidP="004E2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521141" w:rsidRPr="00E50951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статью</w:t>
      </w:r>
      <w:r w:rsidR="00364E5A">
        <w:rPr>
          <w:b/>
          <w:sz w:val="28"/>
          <w:szCs w:val="28"/>
        </w:rPr>
        <w:t xml:space="preserve"> 5.1 </w:t>
      </w:r>
      <w:r w:rsidR="00521141" w:rsidRPr="00E50951">
        <w:rPr>
          <w:b/>
          <w:sz w:val="28"/>
          <w:szCs w:val="28"/>
        </w:rPr>
        <w:t xml:space="preserve">закона Ненецкого автономного округа </w:t>
      </w:r>
      <w:r w:rsidR="004E2A27" w:rsidRPr="004E2A27">
        <w:rPr>
          <w:b/>
          <w:sz w:val="28"/>
          <w:szCs w:val="28"/>
        </w:rPr>
        <w:t>«</w:t>
      </w:r>
      <w:r w:rsidR="004E2A27" w:rsidRPr="004E2A27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364E5A">
        <w:rPr>
          <w:rFonts w:eastAsiaTheme="minorHAnsi"/>
          <w:b/>
          <w:sz w:val="28"/>
          <w:szCs w:val="28"/>
          <w:lang w:eastAsia="en-US"/>
        </w:rPr>
        <w:t>дополнительных мерах социальной поддержки инвалидов в Ненецком автономном округе</w:t>
      </w:r>
      <w:r w:rsidR="004E2A27" w:rsidRPr="004E2A27">
        <w:rPr>
          <w:b/>
          <w:sz w:val="28"/>
          <w:szCs w:val="28"/>
        </w:rPr>
        <w:t>»</w:t>
      </w:r>
    </w:p>
    <w:p w:rsidR="00521141" w:rsidRPr="004E2A27" w:rsidRDefault="00521141" w:rsidP="00521141">
      <w:pPr>
        <w:pStyle w:val="a7"/>
        <w:spacing w:before="360"/>
        <w:ind w:left="0" w:firstLine="0"/>
        <w:outlineLvl w:val="0"/>
        <w:rPr>
          <w:sz w:val="28"/>
          <w:szCs w:val="28"/>
        </w:rPr>
      </w:pPr>
    </w:p>
    <w:p w:rsidR="00521141" w:rsidRDefault="00521141" w:rsidP="00521141">
      <w:pPr>
        <w:autoSpaceDE w:val="0"/>
        <w:autoSpaceDN w:val="0"/>
        <w:adjustRightInd w:val="0"/>
        <w:spacing w:after="440"/>
        <w:jc w:val="both"/>
      </w:pPr>
      <w:r>
        <w:t>Для принятия в первом чтении                                                «____»__________ 2024 года</w:t>
      </w:r>
    </w:p>
    <w:p w:rsidR="00521141" w:rsidRDefault="00521141" w:rsidP="00521141"/>
    <w:p w:rsidR="00521141" w:rsidRPr="000235A3" w:rsidRDefault="00521141" w:rsidP="00521141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35A3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521141" w:rsidRPr="00C35305" w:rsidRDefault="00521141" w:rsidP="005D5C46">
      <w:pPr>
        <w:pStyle w:val="a6"/>
        <w:ind w:firstLine="851"/>
        <w:rPr>
          <w:rFonts w:ascii="Times New Roman" w:hAnsi="Times New Roman" w:cs="Times New Roman"/>
        </w:rPr>
      </w:pPr>
    </w:p>
    <w:p w:rsidR="00E35AD0" w:rsidRDefault="00521141" w:rsidP="00E35AD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в </w:t>
      </w:r>
      <w:r w:rsidR="00364E5A">
        <w:rPr>
          <w:rFonts w:eastAsiaTheme="minorHAnsi"/>
          <w:lang w:eastAsia="en-US"/>
        </w:rPr>
        <w:t>стать</w:t>
      </w:r>
      <w:r w:rsidR="00E35AD0">
        <w:rPr>
          <w:rFonts w:eastAsiaTheme="minorHAnsi"/>
          <w:lang w:eastAsia="en-US"/>
        </w:rPr>
        <w:t>ю</w:t>
      </w:r>
      <w:r w:rsidR="00364E5A">
        <w:rPr>
          <w:rFonts w:eastAsiaTheme="minorHAnsi"/>
          <w:lang w:eastAsia="en-US"/>
        </w:rPr>
        <w:t xml:space="preserve"> 5.1 </w:t>
      </w:r>
      <w:r>
        <w:rPr>
          <w:rFonts w:eastAsiaTheme="minorHAnsi"/>
          <w:lang w:eastAsia="en-US"/>
        </w:rPr>
        <w:t xml:space="preserve">закона Ненецкого автономного округа от </w:t>
      </w:r>
      <w:r w:rsidR="00364E5A">
        <w:rPr>
          <w:rFonts w:eastAsiaTheme="minorHAnsi"/>
          <w:lang w:eastAsia="en-US"/>
        </w:rPr>
        <w:t>3 октября</w:t>
      </w:r>
      <w:r w:rsidR="004E2A27">
        <w:rPr>
          <w:rFonts w:eastAsiaTheme="minorHAnsi"/>
          <w:lang w:eastAsia="en-US"/>
        </w:rPr>
        <w:t xml:space="preserve"> 20</w:t>
      </w:r>
      <w:r w:rsidR="00364E5A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 xml:space="preserve"> года № </w:t>
      </w:r>
      <w:r w:rsidR="00364E5A">
        <w:rPr>
          <w:rFonts w:eastAsiaTheme="minorHAnsi"/>
          <w:lang w:eastAsia="en-US"/>
        </w:rPr>
        <w:t>63</w:t>
      </w:r>
      <w:r>
        <w:rPr>
          <w:rFonts w:eastAsiaTheme="minorHAnsi"/>
          <w:lang w:eastAsia="en-US"/>
        </w:rPr>
        <w:t xml:space="preserve">-оз </w:t>
      </w:r>
      <w:r w:rsidR="004E2A27" w:rsidRPr="00364E5A">
        <w:t>«</w:t>
      </w:r>
      <w:r w:rsidR="00364E5A" w:rsidRPr="00364E5A">
        <w:rPr>
          <w:rFonts w:eastAsiaTheme="minorHAnsi"/>
          <w:lang w:eastAsia="en-US"/>
        </w:rPr>
        <w:t>О дополнительных мерах социальной поддержки инвалидов в Ненецком автономном округе</w:t>
      </w:r>
      <w:r w:rsidR="004E2A27" w:rsidRPr="00364E5A">
        <w:t>»</w:t>
      </w:r>
      <w:r w:rsidR="004E2A27">
        <w:rPr>
          <w:rFonts w:eastAsiaTheme="minorHAnsi"/>
          <w:lang w:eastAsia="en-US"/>
        </w:rPr>
        <w:t xml:space="preserve"> (в редакции закона округа от 1 июля </w:t>
      </w:r>
      <w:r>
        <w:rPr>
          <w:rFonts w:eastAsiaTheme="minorHAnsi"/>
          <w:lang w:eastAsia="en-US"/>
        </w:rPr>
        <w:t>202</w:t>
      </w:r>
      <w:r w:rsidR="004E2A27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года № </w:t>
      </w:r>
      <w:r w:rsidR="00364E5A">
        <w:rPr>
          <w:rFonts w:eastAsiaTheme="minorHAnsi"/>
          <w:lang w:eastAsia="en-US"/>
        </w:rPr>
        <w:t>338</w:t>
      </w:r>
      <w:r>
        <w:rPr>
          <w:rFonts w:eastAsiaTheme="minorHAnsi"/>
          <w:lang w:eastAsia="en-US"/>
        </w:rPr>
        <w:t xml:space="preserve">-оз) </w:t>
      </w:r>
      <w:r w:rsidR="00E35AD0">
        <w:rPr>
          <w:rFonts w:eastAsiaTheme="minorHAnsi"/>
          <w:lang w:eastAsia="en-US"/>
        </w:rPr>
        <w:t xml:space="preserve"> следующие изменения:</w:t>
      </w:r>
    </w:p>
    <w:p w:rsidR="00E35AD0" w:rsidRDefault="00E35AD0" w:rsidP="00E35AD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364E5A" w:rsidRPr="00E35AD0" w:rsidRDefault="00E35AD0" w:rsidP="00E35AD0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</w:t>
      </w:r>
      <w:r w:rsidRPr="00E35AD0">
        <w:rPr>
          <w:rFonts w:eastAsiaTheme="minorHAnsi"/>
          <w:lang w:eastAsia="en-US"/>
        </w:rPr>
        <w:t xml:space="preserve">асть 1 изложить в следующей редакции: </w:t>
      </w:r>
    </w:p>
    <w:p w:rsidR="00364E5A" w:rsidRDefault="00364E5A" w:rsidP="00E35AD0">
      <w:pPr>
        <w:autoSpaceDE w:val="0"/>
        <w:autoSpaceDN w:val="0"/>
        <w:adjustRightInd w:val="0"/>
        <w:ind w:firstLine="708"/>
        <w:jc w:val="both"/>
      </w:pPr>
      <w:r w:rsidRPr="00364E5A">
        <w:rPr>
          <w:rFonts w:eastAsiaTheme="minorHAnsi"/>
          <w:lang w:eastAsia="en-US"/>
        </w:rPr>
        <w:t xml:space="preserve">«1. </w:t>
      </w:r>
      <w:proofErr w:type="gramStart"/>
      <w:r w:rsidR="003430F4">
        <w:t>Лица, относящиеся к категориям граждан, указанным в пунктах 1, 2 статьи 3 настоящего закона, приобретшие техническое средство реабилитации с одновременным использованием указанного в части пятнадцатой статьи 11.1 Федерального закона от 24 ноября 1995 года № 181-ФЗ «О социальной защите инвалидов в Российской Федерации» электронного сертификата и собственных средств, имеют право на получение дополнительной меры социальной поддержки в виде единовременной компенсации части</w:t>
      </w:r>
      <w:proofErr w:type="gramEnd"/>
      <w:r w:rsidR="003430F4">
        <w:t xml:space="preserve"> </w:t>
      </w:r>
      <w:proofErr w:type="gramStart"/>
      <w:r w:rsidR="003430F4">
        <w:t>стоимости приобретённого технического средства реабилитации (в том числе протезного изделия), определяемой как разница между предельной стоимостью единицы товара (предельным размером оплаты товара), приобретённого с использованием предоставленного на указанные цели электронного сертификата в соответствии с Федеральным законом от 30 декабря 2020 года № 491-ФЗ «О приобретении отдельных видов товаров, работ, услуг с использованием электронного сертификата», и фактической стоимостью приобретенного инвалидом (его законным</w:t>
      </w:r>
      <w:proofErr w:type="gramEnd"/>
      <w:r w:rsidR="003430F4">
        <w:t xml:space="preserve"> представителем) технического средства реабилитации с осуществлением доплаты за счет собственных средств, в размере, не превышающем предельные размеры компенсации по видам соответствующих технических средств реабилитации, установленные Администрацией Ненецкого автономного округа</w:t>
      </w:r>
      <w:proofErr w:type="gramStart"/>
      <w:r w:rsidR="003430F4">
        <w:t>.</w:t>
      </w:r>
      <w:r w:rsidR="00E35AD0">
        <w:t>»;</w:t>
      </w:r>
      <w:proofErr w:type="gramEnd"/>
    </w:p>
    <w:p w:rsidR="00E35AD0" w:rsidRDefault="00E35AD0" w:rsidP="00E35AD0">
      <w:pPr>
        <w:autoSpaceDE w:val="0"/>
        <w:autoSpaceDN w:val="0"/>
        <w:adjustRightInd w:val="0"/>
        <w:ind w:firstLine="708"/>
        <w:jc w:val="both"/>
      </w:pPr>
    </w:p>
    <w:p w:rsidR="00E35AD0" w:rsidRPr="00364E5A" w:rsidRDefault="00E35AD0" w:rsidP="00E35AD0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в части 2 слова «или </w:t>
      </w:r>
      <w:proofErr w:type="spellStart"/>
      <w:r>
        <w:t>абилитации</w:t>
      </w:r>
      <w:proofErr w:type="spellEnd"/>
      <w:r>
        <w:t xml:space="preserve">» заменить словами «и </w:t>
      </w:r>
      <w:proofErr w:type="spellStart"/>
      <w:r>
        <w:t>абилитации</w:t>
      </w:r>
      <w:proofErr w:type="spellEnd"/>
      <w:r>
        <w:t>».</w:t>
      </w:r>
    </w:p>
    <w:p w:rsidR="005D5C46" w:rsidRDefault="005D5C46" w:rsidP="00364E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64E5A" w:rsidRDefault="00521141" w:rsidP="00364E5A">
      <w:pPr>
        <w:autoSpaceDE w:val="0"/>
        <w:autoSpaceDN w:val="0"/>
        <w:adjustRightInd w:val="0"/>
        <w:jc w:val="both"/>
        <w:rPr>
          <w:b/>
        </w:rPr>
      </w:pPr>
      <w:r>
        <w:tab/>
      </w:r>
      <w:r w:rsidRPr="00035697">
        <w:rPr>
          <w:b/>
        </w:rPr>
        <w:t>Статья</w:t>
      </w:r>
      <w:r>
        <w:rPr>
          <w:b/>
        </w:rPr>
        <w:t xml:space="preserve"> 2</w:t>
      </w:r>
    </w:p>
    <w:p w:rsidR="00364E5A" w:rsidRDefault="00364E5A" w:rsidP="00364E5A">
      <w:pPr>
        <w:autoSpaceDE w:val="0"/>
        <w:autoSpaceDN w:val="0"/>
        <w:adjustRightInd w:val="0"/>
        <w:jc w:val="both"/>
        <w:rPr>
          <w:b/>
        </w:rPr>
      </w:pPr>
    </w:p>
    <w:p w:rsidR="00521141" w:rsidRDefault="00364E5A" w:rsidP="00364E5A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="00521141" w:rsidRPr="00364E5A">
        <w:t>Н</w:t>
      </w:r>
      <w:r w:rsidR="00521141">
        <w:t>астоящий закон</w:t>
      </w:r>
      <w:r w:rsidR="00E35AD0">
        <w:t>, за исключением пункта 2 статьи 1 настоящего закона,</w:t>
      </w:r>
      <w:r w:rsidR="00521141">
        <w:t xml:space="preserve"> вступает в силу </w:t>
      </w:r>
      <w:r>
        <w:t xml:space="preserve">с 1 января 2025 года, но не ранее дня его официального опубликования. </w:t>
      </w:r>
    </w:p>
    <w:p w:rsidR="00E35AD0" w:rsidRPr="00E35AD0" w:rsidRDefault="00BD64CA" w:rsidP="00364E5A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="00E35AD0" w:rsidRPr="00E35AD0">
        <w:t>Пункт 2 статьи 1 настоящего закона вступает в силу с 1 марта 2025 года.</w:t>
      </w:r>
    </w:p>
    <w:p w:rsidR="00364E5A" w:rsidRPr="00E868C8" w:rsidRDefault="00BD64CA" w:rsidP="00E868C8">
      <w:pPr>
        <w:autoSpaceDE w:val="0"/>
        <w:autoSpaceDN w:val="0"/>
        <w:adjustRightInd w:val="0"/>
        <w:ind w:firstLine="709"/>
        <w:jc w:val="both"/>
      </w:pPr>
      <w:r>
        <w:lastRenderedPageBreak/>
        <w:t>3</w:t>
      </w:r>
      <w:r w:rsidR="00364E5A" w:rsidRPr="00E868C8">
        <w:t xml:space="preserve">. </w:t>
      </w:r>
      <w:proofErr w:type="gramStart"/>
      <w:r w:rsidR="00364E5A" w:rsidRPr="00E868C8">
        <w:t xml:space="preserve">Право на выплату компенсации, предусмотренной частью 1 статьи 5.1 </w:t>
      </w:r>
      <w:r w:rsidR="00364E5A" w:rsidRPr="00E868C8">
        <w:rPr>
          <w:rFonts w:eastAsiaTheme="minorHAnsi"/>
          <w:lang w:eastAsia="en-US"/>
        </w:rPr>
        <w:t xml:space="preserve">закона Ненецкого автономного округа от 3 октября 2012 года № 63-оз </w:t>
      </w:r>
      <w:r w:rsidR="00364E5A" w:rsidRPr="00E868C8">
        <w:t>«</w:t>
      </w:r>
      <w:r w:rsidR="00364E5A" w:rsidRPr="00E868C8">
        <w:rPr>
          <w:rFonts w:eastAsiaTheme="minorHAnsi"/>
          <w:lang w:eastAsia="en-US"/>
        </w:rPr>
        <w:t>О дополнительных мерах социальной поддержки инвалидов в Ненецком автономном округе</w:t>
      </w:r>
      <w:r w:rsidR="00364E5A" w:rsidRPr="00E868C8">
        <w:t>»</w:t>
      </w:r>
      <w:r w:rsidR="00364E5A" w:rsidRPr="00E868C8">
        <w:rPr>
          <w:rFonts w:eastAsiaTheme="minorHAnsi"/>
          <w:lang w:eastAsia="en-US"/>
        </w:rPr>
        <w:t xml:space="preserve"> (в редакции</w:t>
      </w:r>
      <w:r w:rsidR="00343466">
        <w:rPr>
          <w:rFonts w:eastAsiaTheme="minorHAnsi"/>
          <w:lang w:eastAsia="en-US"/>
        </w:rPr>
        <w:t>,</w:t>
      </w:r>
      <w:r w:rsidR="00364E5A" w:rsidRPr="00E868C8">
        <w:rPr>
          <w:rFonts w:eastAsiaTheme="minorHAnsi"/>
          <w:lang w:eastAsia="en-US"/>
        </w:rPr>
        <w:t xml:space="preserve"> действовавшей до вступления в силу настоящего закона)</w:t>
      </w:r>
      <w:r w:rsidR="00E868C8">
        <w:rPr>
          <w:rFonts w:eastAsiaTheme="minorHAnsi"/>
          <w:lang w:eastAsia="en-US"/>
        </w:rPr>
        <w:t>,</w:t>
      </w:r>
      <w:r w:rsidR="00364E5A" w:rsidRPr="00E868C8">
        <w:rPr>
          <w:rFonts w:eastAsiaTheme="minorHAnsi"/>
          <w:lang w:eastAsia="en-US"/>
        </w:rPr>
        <w:t xml:space="preserve"> </w:t>
      </w:r>
      <w:r w:rsidR="00364E5A" w:rsidRPr="00E868C8">
        <w:t>сохраняется в отношении технических средств реабилитации</w:t>
      </w:r>
      <w:r w:rsidR="00E35AD0">
        <w:t xml:space="preserve"> </w:t>
      </w:r>
      <w:r w:rsidR="00E35AD0" w:rsidRPr="00E868C8">
        <w:t>(</w:t>
      </w:r>
      <w:r w:rsidR="00E35AD0">
        <w:t>в том числе протезн</w:t>
      </w:r>
      <w:r w:rsidR="00343466">
        <w:t>ых изделий</w:t>
      </w:r>
      <w:r w:rsidR="00E35AD0" w:rsidRPr="00E868C8">
        <w:t>)</w:t>
      </w:r>
      <w:r w:rsidR="00364E5A" w:rsidRPr="00E868C8">
        <w:t>, приобретенных инвалидами</w:t>
      </w:r>
      <w:r w:rsidR="00E868C8" w:rsidRPr="00E868C8">
        <w:t xml:space="preserve"> до 1 января 2025 года</w:t>
      </w:r>
      <w:r w:rsidR="00E35AD0">
        <w:t>,</w:t>
      </w:r>
      <w:r w:rsidR="00E868C8" w:rsidRPr="00E868C8">
        <w:t xml:space="preserve"> и осуществляется в установленном</w:t>
      </w:r>
      <w:proofErr w:type="gramEnd"/>
      <w:r w:rsidR="00E868C8" w:rsidRPr="00E868C8">
        <w:t xml:space="preserve"> </w:t>
      </w:r>
      <w:hyperlink r:id="rId8" w:history="1">
        <w:proofErr w:type="gramStart"/>
        <w:r w:rsidR="00E868C8" w:rsidRPr="00E868C8">
          <w:t>порядке</w:t>
        </w:r>
        <w:proofErr w:type="gramEnd"/>
      </w:hyperlink>
      <w:r w:rsidR="00E868C8" w:rsidRPr="00E868C8">
        <w:t>, действовавшем до дня вступления настоящего закона</w:t>
      </w:r>
      <w:r w:rsidR="00E35AD0">
        <w:t xml:space="preserve"> в силу</w:t>
      </w:r>
      <w:r w:rsidR="00E868C8" w:rsidRPr="00E868C8">
        <w:t>.</w:t>
      </w:r>
    </w:p>
    <w:p w:rsidR="00364E5A" w:rsidRPr="00E868C8" w:rsidRDefault="00364E5A" w:rsidP="00364E5A">
      <w:pPr>
        <w:autoSpaceDE w:val="0"/>
        <w:autoSpaceDN w:val="0"/>
        <w:adjustRightInd w:val="0"/>
        <w:ind w:firstLine="709"/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134"/>
        <w:gridCol w:w="4182"/>
      </w:tblGrid>
      <w:tr w:rsidR="00521141" w:rsidTr="009202C8">
        <w:trPr>
          <w:cantSplit/>
        </w:trPr>
        <w:tc>
          <w:tcPr>
            <w:tcW w:w="4323" w:type="dxa"/>
            <w:hideMark/>
          </w:tcPr>
          <w:p w:rsidR="00521141" w:rsidRDefault="00364E5A" w:rsidP="00CA2A2C">
            <w:pPr>
              <w:spacing w:after="1080" w:line="276" w:lineRule="auto"/>
              <w:rPr>
                <w:b/>
                <w:lang w:eastAsia="en-US"/>
              </w:rPr>
            </w:pPr>
            <w:r w:rsidRPr="00E868C8">
              <w:rPr>
                <w:sz w:val="28"/>
                <w:szCs w:val="28"/>
              </w:rPr>
              <w:t xml:space="preserve"> </w:t>
            </w:r>
            <w:r w:rsidR="00521141">
              <w:rPr>
                <w:b/>
                <w:lang w:eastAsia="en-US"/>
              </w:rPr>
              <w:t>Председатель Собрания депутатов</w:t>
            </w:r>
            <w:r w:rsidR="00521141">
              <w:rPr>
                <w:b/>
                <w:lang w:eastAsia="en-US"/>
              </w:rPr>
              <w:br/>
              <w:t>Ненецкого автономного округа</w:t>
            </w:r>
          </w:p>
          <w:p w:rsidR="00521141" w:rsidRDefault="00521141" w:rsidP="00CA2A2C">
            <w:pPr>
              <w:spacing w:before="10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А.П. Чурсанов</w:t>
            </w:r>
          </w:p>
        </w:tc>
        <w:tc>
          <w:tcPr>
            <w:tcW w:w="1134" w:type="dxa"/>
          </w:tcPr>
          <w:p w:rsidR="00521141" w:rsidRDefault="00521141" w:rsidP="00CA2A2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521141" w:rsidRDefault="00521141" w:rsidP="00CA2A2C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521141" w:rsidRDefault="00521141" w:rsidP="00CA2A2C">
            <w:pPr>
              <w:spacing w:after="7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Ю.В. </w:t>
            </w:r>
            <w:proofErr w:type="spellStart"/>
            <w:r>
              <w:rPr>
                <w:b/>
                <w:lang w:eastAsia="en-US"/>
              </w:rPr>
              <w:t>Бездудный</w:t>
            </w:r>
            <w:proofErr w:type="spellEnd"/>
          </w:p>
        </w:tc>
      </w:tr>
    </w:tbl>
    <w:p w:rsidR="00521141" w:rsidRDefault="00521141" w:rsidP="00521141">
      <w:pPr>
        <w:spacing w:before="1000"/>
      </w:pPr>
      <w:r>
        <w:t>г. Нарьян-Мар</w:t>
      </w:r>
    </w:p>
    <w:p w:rsidR="00521141" w:rsidRDefault="00521141" w:rsidP="00521141">
      <w:r>
        <w:t>«____» ______________ 2024 года</w:t>
      </w:r>
    </w:p>
    <w:p w:rsidR="00521141" w:rsidRDefault="00521141" w:rsidP="00521141">
      <w:r>
        <w:t xml:space="preserve"> № </w:t>
      </w:r>
      <w:proofErr w:type="spellStart"/>
      <w:r>
        <w:t>____-</w:t>
      </w:r>
      <w:proofErr w:type="gramStart"/>
      <w:r>
        <w:t>оз</w:t>
      </w:r>
      <w:proofErr w:type="spellEnd"/>
      <w:proofErr w:type="gramEnd"/>
    </w:p>
    <w:p w:rsidR="00521141" w:rsidRDefault="00521141" w:rsidP="00521141"/>
    <w:p w:rsidR="005D5C46" w:rsidRDefault="005D5C46" w:rsidP="00521141">
      <w:pPr>
        <w:pStyle w:val="12"/>
        <w:spacing w:before="0"/>
        <w:rPr>
          <w:sz w:val="24"/>
        </w:rPr>
      </w:pPr>
    </w:p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9202C8" w:rsidRDefault="009202C8" w:rsidP="009202C8"/>
    <w:p w:rsidR="00A52F18" w:rsidRDefault="00A52F18"/>
    <w:sectPr w:rsidR="00A52F18" w:rsidSect="0027244E">
      <w:footerReference w:type="even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615" w:rsidRDefault="003C5615">
      <w:r>
        <w:separator/>
      </w:r>
    </w:p>
  </w:endnote>
  <w:endnote w:type="continuationSeparator" w:id="0">
    <w:p w:rsidR="003C5615" w:rsidRDefault="003C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F9" w:rsidRDefault="00D37AC7" w:rsidP="00F8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09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4F9" w:rsidRDefault="00534B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615" w:rsidRDefault="003C5615">
      <w:r>
        <w:separator/>
      </w:r>
    </w:p>
  </w:footnote>
  <w:footnote w:type="continuationSeparator" w:id="0">
    <w:p w:rsidR="003C5615" w:rsidRDefault="003C5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165D2251"/>
    <w:multiLevelType w:val="hybridMultilevel"/>
    <w:tmpl w:val="4D005820"/>
    <w:lvl w:ilvl="0" w:tplc="1EC254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3839CC"/>
    <w:multiLevelType w:val="hybridMultilevel"/>
    <w:tmpl w:val="D2CA4630"/>
    <w:lvl w:ilvl="0" w:tplc="DAA0A73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3F6BD4"/>
    <w:multiLevelType w:val="hybridMultilevel"/>
    <w:tmpl w:val="4B64C188"/>
    <w:lvl w:ilvl="0" w:tplc="961886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69A2A96"/>
    <w:multiLevelType w:val="hybridMultilevel"/>
    <w:tmpl w:val="CFDA6F06"/>
    <w:lvl w:ilvl="0" w:tplc="CEE48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CF7"/>
    <w:rsid w:val="00000D31"/>
    <w:rsid w:val="0001110A"/>
    <w:rsid w:val="00050E0F"/>
    <w:rsid w:val="000627D2"/>
    <w:rsid w:val="000D1C59"/>
    <w:rsid w:val="00120092"/>
    <w:rsid w:val="001257AF"/>
    <w:rsid w:val="001B54F8"/>
    <w:rsid w:val="001E6A5E"/>
    <w:rsid w:val="0021748B"/>
    <w:rsid w:val="002B5B08"/>
    <w:rsid w:val="003430F4"/>
    <w:rsid w:val="00343466"/>
    <w:rsid w:val="00364C9E"/>
    <w:rsid w:val="00364E5A"/>
    <w:rsid w:val="00386FB0"/>
    <w:rsid w:val="003C5615"/>
    <w:rsid w:val="003F1058"/>
    <w:rsid w:val="003F4737"/>
    <w:rsid w:val="00405AF4"/>
    <w:rsid w:val="00410AE4"/>
    <w:rsid w:val="004248EE"/>
    <w:rsid w:val="004501C4"/>
    <w:rsid w:val="00497487"/>
    <w:rsid w:val="004C00D9"/>
    <w:rsid w:val="004C1299"/>
    <w:rsid w:val="004E2A27"/>
    <w:rsid w:val="00520833"/>
    <w:rsid w:val="00521141"/>
    <w:rsid w:val="00530DE4"/>
    <w:rsid w:val="00534B01"/>
    <w:rsid w:val="005441F1"/>
    <w:rsid w:val="0059563D"/>
    <w:rsid w:val="005A028C"/>
    <w:rsid w:val="005A3155"/>
    <w:rsid w:val="005D5C46"/>
    <w:rsid w:val="005D6294"/>
    <w:rsid w:val="006329E0"/>
    <w:rsid w:val="006A4520"/>
    <w:rsid w:val="006B536D"/>
    <w:rsid w:val="006D14CB"/>
    <w:rsid w:val="007017C2"/>
    <w:rsid w:val="007A70BD"/>
    <w:rsid w:val="007C21DA"/>
    <w:rsid w:val="007D43DB"/>
    <w:rsid w:val="00844AAB"/>
    <w:rsid w:val="00844B67"/>
    <w:rsid w:val="00863B70"/>
    <w:rsid w:val="008652E6"/>
    <w:rsid w:val="008735CF"/>
    <w:rsid w:val="008903AB"/>
    <w:rsid w:val="008A2583"/>
    <w:rsid w:val="008B0DA1"/>
    <w:rsid w:val="008B5D46"/>
    <w:rsid w:val="008F3ECA"/>
    <w:rsid w:val="009202C8"/>
    <w:rsid w:val="009D4591"/>
    <w:rsid w:val="009E4B44"/>
    <w:rsid w:val="00A05B8C"/>
    <w:rsid w:val="00A14495"/>
    <w:rsid w:val="00A52F18"/>
    <w:rsid w:val="00A53FA7"/>
    <w:rsid w:val="00A924F5"/>
    <w:rsid w:val="00AD1BB2"/>
    <w:rsid w:val="00AE440E"/>
    <w:rsid w:val="00AF2B83"/>
    <w:rsid w:val="00BD64CA"/>
    <w:rsid w:val="00C27F38"/>
    <w:rsid w:val="00C60436"/>
    <w:rsid w:val="00CA0801"/>
    <w:rsid w:val="00D37AC7"/>
    <w:rsid w:val="00D52CF7"/>
    <w:rsid w:val="00D74BB3"/>
    <w:rsid w:val="00DF09F0"/>
    <w:rsid w:val="00E35AD0"/>
    <w:rsid w:val="00E8619C"/>
    <w:rsid w:val="00E868C8"/>
    <w:rsid w:val="00EC1393"/>
    <w:rsid w:val="00ED6424"/>
    <w:rsid w:val="00F17864"/>
    <w:rsid w:val="00F56DFE"/>
    <w:rsid w:val="00F65473"/>
    <w:rsid w:val="00F72DE2"/>
    <w:rsid w:val="00FD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11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211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1141"/>
  </w:style>
  <w:style w:type="paragraph" w:styleId="a6">
    <w:name w:val="No Spacing"/>
    <w:uiPriority w:val="1"/>
    <w:qFormat/>
    <w:rsid w:val="00521141"/>
    <w:pPr>
      <w:spacing w:after="0" w:line="240" w:lineRule="auto"/>
    </w:pPr>
  </w:style>
  <w:style w:type="paragraph" w:styleId="a7">
    <w:name w:val="Title"/>
    <w:basedOn w:val="a"/>
    <w:link w:val="a8"/>
    <w:qFormat/>
    <w:rsid w:val="00521141"/>
    <w:pPr>
      <w:ind w:left="709" w:hanging="709"/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5211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521141"/>
    <w:pPr>
      <w:spacing w:before="1000"/>
      <w:contextualSpacing/>
      <w:jc w:val="center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D5C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C4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D5C46"/>
    <w:pPr>
      <w:ind w:left="720"/>
      <w:contextualSpacing/>
    </w:pPr>
  </w:style>
  <w:style w:type="paragraph" w:customStyle="1" w:styleId="ConsPlusNormal">
    <w:name w:val="ConsPlusNormal"/>
    <w:rsid w:val="00364E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9684&amp;dst=100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3B746-160D-42C6-9516-814ECD71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olgamar</cp:lastModifiedBy>
  <cp:revision>82</cp:revision>
  <cp:lastPrinted>2024-12-03T08:18:00Z</cp:lastPrinted>
  <dcterms:created xsi:type="dcterms:W3CDTF">2024-06-27T07:45:00Z</dcterms:created>
  <dcterms:modified xsi:type="dcterms:W3CDTF">2024-12-06T09:15:00Z</dcterms:modified>
</cp:coreProperties>
</file>